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0D859" w14:textId="77777777" w:rsidR="006E408F" w:rsidRPr="0071120F" w:rsidRDefault="006E408F" w:rsidP="006E408F">
      <w:pPr>
        <w:rPr>
          <w:rFonts w:ascii="Times New Roman" w:hAnsi="Times New Roman" w:cs="Times New Roman"/>
          <w:b/>
          <w:bCs/>
          <w:sz w:val="28"/>
          <w:szCs w:val="28"/>
        </w:rPr>
      </w:pPr>
      <w:r w:rsidRPr="0071120F">
        <w:rPr>
          <w:rFonts w:ascii="Times New Roman" w:hAnsi="Times New Roman" w:cs="Times New Roman"/>
          <w:b/>
          <w:bCs/>
          <w:sz w:val="28"/>
          <w:szCs w:val="28"/>
        </w:rPr>
        <w:t>Please see the contents table below. This gives the section or page location and guides the inspector to the requested content they are looking for.</w:t>
      </w:r>
    </w:p>
    <w:tbl>
      <w:tblPr>
        <w:tblStyle w:val="TableGrid"/>
        <w:tblW w:w="9077" w:type="dxa"/>
        <w:tblLook w:val="04A0" w:firstRow="1" w:lastRow="0" w:firstColumn="1" w:lastColumn="0" w:noHBand="0" w:noVBand="1"/>
      </w:tblPr>
      <w:tblGrid>
        <w:gridCol w:w="2853"/>
        <w:gridCol w:w="2978"/>
        <w:gridCol w:w="3246"/>
      </w:tblGrid>
      <w:tr w:rsidR="0071120F" w:rsidRPr="0071120F" w14:paraId="7218AAE7" w14:textId="77777777" w:rsidTr="0077647E">
        <w:tc>
          <w:tcPr>
            <w:tcW w:w="9077" w:type="dxa"/>
            <w:gridSpan w:val="3"/>
            <w:shd w:val="clear" w:color="auto" w:fill="F2F2F2" w:themeFill="background1" w:themeFillShade="F2"/>
          </w:tcPr>
          <w:p w14:paraId="7BE09748" w14:textId="77777777" w:rsidR="006E408F" w:rsidRPr="0071120F" w:rsidRDefault="006E408F" w:rsidP="0077647E">
            <w:pPr>
              <w:widowControl w:val="0"/>
              <w:autoSpaceDE w:val="0"/>
              <w:autoSpaceDN w:val="0"/>
              <w:adjustRightInd w:val="0"/>
              <w:spacing w:line="290" w:lineRule="exact"/>
              <w:ind w:left="20" w:right="-38"/>
              <w:rPr>
                <w:rFonts w:ascii="Times New Roman" w:hAnsi="Times New Roman" w:cs="Times New Roman"/>
                <w:sz w:val="24"/>
                <w:szCs w:val="24"/>
              </w:rPr>
            </w:pPr>
            <w:r w:rsidRPr="0071120F">
              <w:rPr>
                <w:rFonts w:ascii="Times New Roman" w:hAnsi="Times New Roman" w:cs="Times New Roman"/>
                <w:b/>
                <w:sz w:val="24"/>
                <w:szCs w:val="24"/>
              </w:rPr>
              <w:t>8.</w:t>
            </w:r>
            <w:r w:rsidRPr="0071120F">
              <w:rPr>
                <w:rFonts w:ascii="Times New Roman" w:hAnsi="Times New Roman" w:cs="Times New Roman"/>
                <w:b/>
                <w:spacing w:val="-19"/>
                <w:sz w:val="24"/>
                <w:szCs w:val="24"/>
              </w:rPr>
              <w:t xml:space="preserve"> </w:t>
            </w:r>
            <w:r w:rsidRPr="0071120F">
              <w:rPr>
                <w:rFonts w:ascii="Times New Roman" w:hAnsi="Times New Roman" w:cs="Times New Roman"/>
                <w:b/>
                <w:sz w:val="24"/>
                <w:szCs w:val="24"/>
              </w:rPr>
              <w:t>E</w:t>
            </w:r>
            <w:r w:rsidRPr="0071120F">
              <w:rPr>
                <w:rFonts w:ascii="Times New Roman" w:hAnsi="Times New Roman" w:cs="Times New Roman"/>
                <w:b/>
                <w:spacing w:val="-5"/>
                <w:sz w:val="24"/>
                <w:szCs w:val="24"/>
              </w:rPr>
              <w:t>A</w:t>
            </w:r>
            <w:r w:rsidRPr="0071120F">
              <w:rPr>
                <w:rFonts w:ascii="Times New Roman" w:hAnsi="Times New Roman" w:cs="Times New Roman"/>
                <w:b/>
                <w:sz w:val="24"/>
                <w:szCs w:val="24"/>
              </w:rPr>
              <w:t>G2A</w:t>
            </w:r>
            <w:r w:rsidRPr="0071120F">
              <w:rPr>
                <w:rFonts w:ascii="Times New Roman" w:hAnsi="Times New Roman" w:cs="Times New Roman"/>
                <w:b/>
                <w:spacing w:val="17"/>
                <w:sz w:val="24"/>
                <w:szCs w:val="24"/>
              </w:rPr>
              <w:t xml:space="preserve"> </w:t>
            </w:r>
            <w:r w:rsidRPr="0071120F">
              <w:rPr>
                <w:rFonts w:ascii="Times New Roman" w:hAnsi="Times New Roman" w:cs="Times New Roman"/>
                <w:b/>
                <w:sz w:val="24"/>
                <w:szCs w:val="24"/>
              </w:rPr>
              <w:t>Please</w:t>
            </w:r>
            <w:r w:rsidRPr="0071120F">
              <w:rPr>
                <w:rFonts w:ascii="Times New Roman" w:hAnsi="Times New Roman" w:cs="Times New Roman"/>
                <w:b/>
                <w:spacing w:val="16"/>
                <w:sz w:val="24"/>
                <w:szCs w:val="24"/>
              </w:rPr>
              <w:t xml:space="preserve"> </w:t>
            </w:r>
            <w:r w:rsidRPr="0071120F">
              <w:rPr>
                <w:rFonts w:ascii="Times New Roman" w:hAnsi="Times New Roman" w:cs="Times New Roman"/>
                <w:b/>
                <w:sz w:val="24"/>
                <w:szCs w:val="24"/>
              </w:rPr>
              <w:t>see</w:t>
            </w:r>
            <w:r w:rsidRPr="0071120F">
              <w:rPr>
                <w:rFonts w:ascii="Times New Roman" w:hAnsi="Times New Roman" w:cs="Times New Roman"/>
                <w:b/>
                <w:spacing w:val="9"/>
                <w:sz w:val="24"/>
                <w:szCs w:val="24"/>
              </w:rPr>
              <w:t xml:space="preserve"> </w:t>
            </w:r>
            <w:r w:rsidRPr="0071120F">
              <w:rPr>
                <w:rFonts w:ascii="Times New Roman" w:hAnsi="Times New Roman" w:cs="Times New Roman"/>
                <w:b/>
                <w:sz w:val="24"/>
                <w:szCs w:val="24"/>
              </w:rPr>
              <w:t>the</w:t>
            </w:r>
            <w:r w:rsidRPr="0071120F">
              <w:rPr>
                <w:rFonts w:ascii="Times New Roman" w:hAnsi="Times New Roman" w:cs="Times New Roman"/>
                <w:b/>
                <w:spacing w:val="9"/>
                <w:sz w:val="24"/>
                <w:szCs w:val="24"/>
              </w:rPr>
              <w:t xml:space="preserve"> </w:t>
            </w:r>
            <w:r w:rsidRPr="0071120F">
              <w:rPr>
                <w:rFonts w:ascii="Times New Roman" w:hAnsi="Times New Roman" w:cs="Times New Roman"/>
                <w:b/>
                <w:sz w:val="24"/>
                <w:szCs w:val="24"/>
              </w:rPr>
              <w:t>key</w:t>
            </w:r>
            <w:r w:rsidRPr="0071120F">
              <w:rPr>
                <w:rFonts w:ascii="Times New Roman" w:hAnsi="Times New Roman" w:cs="Times New Roman"/>
                <w:b/>
                <w:spacing w:val="9"/>
                <w:sz w:val="24"/>
                <w:szCs w:val="24"/>
              </w:rPr>
              <w:t xml:space="preserve"> </w:t>
            </w:r>
            <w:r w:rsidRPr="0071120F">
              <w:rPr>
                <w:rFonts w:ascii="Times New Roman" w:hAnsi="Times New Roman" w:cs="Times New Roman"/>
                <w:b/>
                <w:sz w:val="24"/>
                <w:szCs w:val="24"/>
              </w:rPr>
              <w:t>categories</w:t>
            </w:r>
            <w:r w:rsidRPr="0071120F">
              <w:rPr>
                <w:rFonts w:ascii="Times New Roman" w:hAnsi="Times New Roman" w:cs="Times New Roman"/>
                <w:b/>
                <w:spacing w:val="25"/>
                <w:sz w:val="24"/>
                <w:szCs w:val="24"/>
              </w:rPr>
              <w:t xml:space="preserve"> </w:t>
            </w:r>
            <w:r w:rsidRPr="0071120F">
              <w:rPr>
                <w:rFonts w:ascii="Times New Roman" w:hAnsi="Times New Roman" w:cs="Times New Roman"/>
                <w:b/>
                <w:sz w:val="24"/>
                <w:szCs w:val="24"/>
              </w:rPr>
              <w:t>below</w:t>
            </w:r>
            <w:r w:rsidRPr="0071120F">
              <w:rPr>
                <w:rFonts w:ascii="Times New Roman" w:hAnsi="Times New Roman" w:cs="Times New Roman"/>
                <w:b/>
                <w:spacing w:val="15"/>
                <w:sz w:val="24"/>
                <w:szCs w:val="24"/>
              </w:rPr>
              <w:t xml:space="preserve"> </w:t>
            </w:r>
            <w:r w:rsidRPr="0071120F">
              <w:rPr>
                <w:rFonts w:ascii="Times New Roman" w:hAnsi="Times New Roman" w:cs="Times New Roman"/>
                <w:b/>
                <w:sz w:val="24"/>
                <w:szCs w:val="24"/>
              </w:rPr>
              <w:t>where the Governance Policy</w:t>
            </w:r>
            <w:r w:rsidRPr="0071120F">
              <w:rPr>
                <w:rFonts w:ascii="Times New Roman" w:hAnsi="Times New Roman" w:cs="Times New Roman"/>
                <w:b/>
                <w:spacing w:val="11"/>
                <w:sz w:val="24"/>
                <w:szCs w:val="24"/>
              </w:rPr>
              <w:t xml:space="preserve"> </w:t>
            </w:r>
            <w:r w:rsidRPr="0071120F">
              <w:rPr>
                <w:rFonts w:ascii="Times New Roman" w:hAnsi="Times New Roman" w:cs="Times New Roman"/>
                <w:b/>
                <w:sz w:val="24"/>
                <w:szCs w:val="24"/>
              </w:rPr>
              <w:t>should contain content against the following:</w:t>
            </w:r>
          </w:p>
        </w:tc>
      </w:tr>
      <w:tr w:rsidR="0071120F" w:rsidRPr="0071120F" w14:paraId="4FA119D3" w14:textId="77777777" w:rsidTr="0077647E">
        <w:tc>
          <w:tcPr>
            <w:tcW w:w="2853" w:type="dxa"/>
            <w:shd w:val="clear" w:color="auto" w:fill="EDEDED" w:themeFill="accent3" w:themeFillTint="33"/>
          </w:tcPr>
          <w:p w14:paraId="37614299" w14:textId="77777777" w:rsidR="006E408F" w:rsidRPr="0071120F" w:rsidRDefault="006E408F" w:rsidP="0077647E">
            <w:pPr>
              <w:widowControl w:val="0"/>
              <w:autoSpaceDE w:val="0"/>
              <w:autoSpaceDN w:val="0"/>
              <w:adjustRightInd w:val="0"/>
              <w:spacing w:before="4" w:line="266" w:lineRule="exact"/>
              <w:rPr>
                <w:rFonts w:ascii="Times New Roman" w:hAnsi="Times New Roman" w:cs="Times New Roman"/>
                <w:b/>
                <w:position w:val="-1"/>
                <w:sz w:val="24"/>
                <w:szCs w:val="24"/>
              </w:rPr>
            </w:pPr>
            <w:r w:rsidRPr="0071120F">
              <w:rPr>
                <w:rFonts w:ascii="Times New Roman" w:hAnsi="Times New Roman" w:cs="Times New Roman"/>
                <w:b/>
                <w:position w:val="-1"/>
                <w:sz w:val="24"/>
                <w:szCs w:val="24"/>
              </w:rPr>
              <w:t>Document content required by CQC</w:t>
            </w:r>
          </w:p>
        </w:tc>
        <w:tc>
          <w:tcPr>
            <w:tcW w:w="2978" w:type="dxa"/>
            <w:shd w:val="clear" w:color="auto" w:fill="EDEDED" w:themeFill="accent3" w:themeFillTint="33"/>
          </w:tcPr>
          <w:p w14:paraId="2944C9F7" w14:textId="77777777" w:rsidR="006E408F" w:rsidRPr="0071120F" w:rsidRDefault="006E408F" w:rsidP="0077647E">
            <w:pPr>
              <w:rPr>
                <w:rFonts w:ascii="Times New Roman" w:hAnsi="Times New Roman" w:cs="Times New Roman"/>
                <w:b/>
                <w:sz w:val="24"/>
                <w:szCs w:val="24"/>
              </w:rPr>
            </w:pPr>
            <w:r w:rsidRPr="0071120F">
              <w:rPr>
                <w:rFonts w:ascii="Times New Roman" w:hAnsi="Times New Roman" w:cs="Times New Roman"/>
                <w:b/>
                <w:sz w:val="24"/>
                <w:szCs w:val="24"/>
              </w:rPr>
              <w:t>Referenced Document in Cared4 System</w:t>
            </w:r>
          </w:p>
        </w:tc>
        <w:tc>
          <w:tcPr>
            <w:tcW w:w="3246" w:type="dxa"/>
            <w:shd w:val="clear" w:color="auto" w:fill="EDEDED" w:themeFill="accent3" w:themeFillTint="33"/>
          </w:tcPr>
          <w:p w14:paraId="4F04CF2A" w14:textId="77777777" w:rsidR="006E408F" w:rsidRPr="0071120F" w:rsidRDefault="006E408F" w:rsidP="0077647E">
            <w:pPr>
              <w:rPr>
                <w:rFonts w:ascii="Times New Roman" w:hAnsi="Times New Roman" w:cs="Times New Roman"/>
                <w:b/>
                <w:sz w:val="24"/>
                <w:szCs w:val="24"/>
              </w:rPr>
            </w:pPr>
            <w:r w:rsidRPr="0071120F">
              <w:rPr>
                <w:rFonts w:ascii="Times New Roman" w:hAnsi="Times New Roman" w:cs="Times New Roman"/>
                <w:b/>
                <w:sz w:val="24"/>
                <w:szCs w:val="24"/>
              </w:rPr>
              <w:t>Location of registration requirement</w:t>
            </w:r>
          </w:p>
          <w:p w14:paraId="068C4E36" w14:textId="77777777" w:rsidR="006E408F" w:rsidRPr="0071120F" w:rsidRDefault="006E408F" w:rsidP="0077647E">
            <w:pPr>
              <w:widowControl w:val="0"/>
              <w:autoSpaceDE w:val="0"/>
              <w:autoSpaceDN w:val="0"/>
              <w:adjustRightInd w:val="0"/>
              <w:spacing w:before="4" w:line="266" w:lineRule="exact"/>
              <w:rPr>
                <w:rFonts w:ascii="Times New Roman" w:hAnsi="Times New Roman" w:cs="Times New Roman"/>
                <w:b/>
                <w:position w:val="-1"/>
                <w:sz w:val="24"/>
                <w:szCs w:val="24"/>
              </w:rPr>
            </w:pPr>
          </w:p>
        </w:tc>
      </w:tr>
      <w:tr w:rsidR="0071120F" w:rsidRPr="0071120F" w14:paraId="633F607F" w14:textId="77777777" w:rsidTr="00904DF1">
        <w:tc>
          <w:tcPr>
            <w:tcW w:w="2853" w:type="dxa"/>
          </w:tcPr>
          <w:p w14:paraId="726893EF" w14:textId="77777777" w:rsidR="006E408F" w:rsidRPr="0071120F" w:rsidRDefault="006E408F" w:rsidP="0077647E">
            <w:pPr>
              <w:widowControl w:val="0"/>
              <w:autoSpaceDE w:val="0"/>
              <w:autoSpaceDN w:val="0"/>
              <w:adjustRightInd w:val="0"/>
              <w:spacing w:before="4" w:line="266" w:lineRule="exact"/>
              <w:rPr>
                <w:rFonts w:ascii="Times New Roman" w:hAnsi="Times New Roman" w:cs="Times New Roman"/>
                <w:sz w:val="24"/>
                <w:szCs w:val="24"/>
              </w:rPr>
            </w:pPr>
            <w:r w:rsidRPr="0071120F">
              <w:rPr>
                <w:rFonts w:ascii="Times New Roman" w:hAnsi="Times New Roman" w:cs="Times New Roman"/>
                <w:position w:val="-1"/>
                <w:sz w:val="24"/>
                <w:szCs w:val="24"/>
              </w:rPr>
              <w:t xml:space="preserve">Does it have a date, review dates and who reviewed the </w:t>
            </w:r>
            <w:r w:rsidRPr="0071120F">
              <w:rPr>
                <w:rFonts w:ascii="Times New Roman" w:hAnsi="Times New Roman" w:cs="Times New Roman"/>
                <w:spacing w:val="-8"/>
                <w:position w:val="-1"/>
                <w:sz w:val="24"/>
                <w:szCs w:val="24"/>
              </w:rPr>
              <w:t>P</w:t>
            </w:r>
            <w:r w:rsidRPr="0071120F">
              <w:rPr>
                <w:rFonts w:ascii="Times New Roman" w:hAnsi="Times New Roman" w:cs="Times New Roman"/>
                <w:position w:val="-1"/>
                <w:sz w:val="24"/>
                <w:szCs w:val="24"/>
              </w:rPr>
              <w:t>olicies</w:t>
            </w:r>
          </w:p>
        </w:tc>
        <w:tc>
          <w:tcPr>
            <w:tcW w:w="2978" w:type="dxa"/>
          </w:tcPr>
          <w:p w14:paraId="31002153"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sz w:val="24"/>
                <w:szCs w:val="24"/>
              </w:rPr>
              <w:t>QP-64 Putting Care Governance into Practice</w:t>
            </w:r>
          </w:p>
        </w:tc>
        <w:tc>
          <w:tcPr>
            <w:tcW w:w="3246" w:type="dxa"/>
            <w:shd w:val="clear" w:color="auto" w:fill="auto"/>
          </w:tcPr>
          <w:p w14:paraId="3E4D07D4" w14:textId="3F30E738"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sz w:val="24"/>
                <w:szCs w:val="24"/>
              </w:rPr>
              <w:t xml:space="preserve">On the footer of each page and Section </w:t>
            </w:r>
            <w:r w:rsidR="00BA0674" w:rsidRPr="0071120F">
              <w:rPr>
                <w:rFonts w:ascii="Times New Roman" w:hAnsi="Times New Roman" w:cs="Times New Roman"/>
                <w:sz w:val="24"/>
                <w:szCs w:val="24"/>
              </w:rPr>
              <w:t>20</w:t>
            </w:r>
            <w:r w:rsidRPr="0071120F">
              <w:rPr>
                <w:rFonts w:ascii="Times New Roman" w:hAnsi="Times New Roman" w:cs="Times New Roman"/>
                <w:sz w:val="24"/>
                <w:szCs w:val="24"/>
              </w:rPr>
              <w:t>.0</w:t>
            </w:r>
            <w:r w:rsidR="00E9394D" w:rsidRPr="0071120F">
              <w:rPr>
                <w:rFonts w:ascii="Times New Roman" w:hAnsi="Times New Roman" w:cs="Times New Roman"/>
                <w:sz w:val="24"/>
                <w:szCs w:val="24"/>
              </w:rPr>
              <w:t xml:space="preserve"> </w:t>
            </w:r>
          </w:p>
          <w:p w14:paraId="6D0B3D66" w14:textId="393CFC36" w:rsidR="00E9394D" w:rsidRPr="0071120F" w:rsidRDefault="00E9394D" w:rsidP="0077647E">
            <w:pPr>
              <w:rPr>
                <w:rFonts w:ascii="Times New Roman" w:hAnsi="Times New Roman" w:cs="Times New Roman"/>
                <w:sz w:val="24"/>
                <w:szCs w:val="24"/>
              </w:rPr>
            </w:pPr>
            <w:r w:rsidRPr="0071120F">
              <w:rPr>
                <w:rFonts w:ascii="Times New Roman" w:hAnsi="Times New Roman" w:cs="Times New Roman"/>
                <w:sz w:val="24"/>
                <w:szCs w:val="24"/>
              </w:rPr>
              <w:t xml:space="preserve">We have added </w:t>
            </w:r>
            <w:r w:rsidR="00776FD6" w:rsidRPr="0071120F">
              <w:rPr>
                <w:rFonts w:ascii="Times New Roman" w:hAnsi="Times New Roman" w:cs="Times New Roman"/>
                <w:sz w:val="24"/>
                <w:szCs w:val="24"/>
              </w:rPr>
              <w:t>the person who reviewed the policy</w:t>
            </w:r>
          </w:p>
        </w:tc>
      </w:tr>
      <w:tr w:rsidR="0071120F" w:rsidRPr="0071120F" w14:paraId="2B0A6289" w14:textId="77777777" w:rsidTr="0077647E">
        <w:tc>
          <w:tcPr>
            <w:tcW w:w="2853" w:type="dxa"/>
          </w:tcPr>
          <w:p w14:paraId="1165DE74"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position w:val="-1"/>
                <w:sz w:val="24"/>
                <w:szCs w:val="24"/>
              </w:rPr>
              <w:t>Does the policy list any audits</w:t>
            </w:r>
          </w:p>
        </w:tc>
        <w:tc>
          <w:tcPr>
            <w:tcW w:w="2978" w:type="dxa"/>
          </w:tcPr>
          <w:p w14:paraId="0C13B45A"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sz w:val="24"/>
                <w:szCs w:val="24"/>
              </w:rPr>
              <w:t>QP-64 Putting Care Governance into Practice</w:t>
            </w:r>
          </w:p>
        </w:tc>
        <w:tc>
          <w:tcPr>
            <w:tcW w:w="3246" w:type="dxa"/>
          </w:tcPr>
          <w:p w14:paraId="6AFA9A9D" w14:textId="2050096A" w:rsidR="006E408F" w:rsidRPr="0071120F" w:rsidRDefault="00CA2AB9" w:rsidP="0077647E">
            <w:pPr>
              <w:rPr>
                <w:rFonts w:ascii="Times New Roman" w:hAnsi="Times New Roman" w:cs="Times New Roman"/>
                <w:sz w:val="24"/>
                <w:szCs w:val="24"/>
              </w:rPr>
            </w:pPr>
            <w:r w:rsidRPr="0071120F">
              <w:rPr>
                <w:rFonts w:ascii="Times New Roman" w:hAnsi="Times New Roman" w:cs="Times New Roman"/>
                <w:sz w:val="24"/>
                <w:szCs w:val="24"/>
              </w:rPr>
              <w:t>Section</w:t>
            </w:r>
            <w:r w:rsidR="006E408F" w:rsidRPr="0071120F">
              <w:rPr>
                <w:rFonts w:ascii="Times New Roman" w:hAnsi="Times New Roman" w:cs="Times New Roman"/>
                <w:sz w:val="24"/>
                <w:szCs w:val="24"/>
              </w:rPr>
              <w:t xml:space="preserve"> 14.2</w:t>
            </w:r>
          </w:p>
        </w:tc>
      </w:tr>
      <w:tr w:rsidR="0071120F" w:rsidRPr="0071120F" w14:paraId="2069EBC5" w14:textId="77777777" w:rsidTr="0077647E">
        <w:tc>
          <w:tcPr>
            <w:tcW w:w="2853" w:type="dxa"/>
          </w:tcPr>
          <w:p w14:paraId="4872F204"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position w:val="-1"/>
                <w:sz w:val="24"/>
                <w:szCs w:val="24"/>
              </w:rPr>
              <w:t>Do they refer to the Information Commissioner's Office</w:t>
            </w:r>
          </w:p>
        </w:tc>
        <w:tc>
          <w:tcPr>
            <w:tcW w:w="2978" w:type="dxa"/>
          </w:tcPr>
          <w:p w14:paraId="7CBB71E5"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sz w:val="24"/>
                <w:szCs w:val="24"/>
              </w:rPr>
              <w:t>QP-64 Putting Care Governance into Practice</w:t>
            </w:r>
          </w:p>
        </w:tc>
        <w:tc>
          <w:tcPr>
            <w:tcW w:w="3246" w:type="dxa"/>
          </w:tcPr>
          <w:p w14:paraId="3E0D545B"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sz w:val="24"/>
                <w:szCs w:val="24"/>
              </w:rPr>
              <w:t>Section 16.0 and 17.0</w:t>
            </w:r>
          </w:p>
        </w:tc>
      </w:tr>
      <w:tr w:rsidR="0071120F" w:rsidRPr="0071120F" w14:paraId="0FCE566B" w14:textId="77777777" w:rsidTr="0077647E">
        <w:tc>
          <w:tcPr>
            <w:tcW w:w="2853" w:type="dxa"/>
          </w:tcPr>
          <w:p w14:paraId="1A86ADB3"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position w:val="-1"/>
                <w:sz w:val="24"/>
                <w:szCs w:val="24"/>
              </w:rPr>
              <w:t xml:space="preserve">Do they refer to General Data Protection </w:t>
            </w:r>
            <w:r w:rsidRPr="0071120F">
              <w:rPr>
                <w:rFonts w:ascii="Times New Roman" w:hAnsi="Times New Roman" w:cs="Times New Roman"/>
                <w:spacing w:val="-6"/>
                <w:position w:val="-1"/>
                <w:sz w:val="24"/>
                <w:szCs w:val="24"/>
              </w:rPr>
              <w:t>R</w:t>
            </w:r>
            <w:r w:rsidRPr="0071120F">
              <w:rPr>
                <w:rFonts w:ascii="Times New Roman" w:hAnsi="Times New Roman" w:cs="Times New Roman"/>
                <w:position w:val="-1"/>
                <w:sz w:val="24"/>
                <w:szCs w:val="24"/>
              </w:rPr>
              <w:t>egulation</w:t>
            </w:r>
          </w:p>
        </w:tc>
        <w:tc>
          <w:tcPr>
            <w:tcW w:w="2978" w:type="dxa"/>
          </w:tcPr>
          <w:p w14:paraId="3BC26A4B"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sz w:val="24"/>
                <w:szCs w:val="24"/>
              </w:rPr>
              <w:t>QP-64 Putting Care Governance into Practice</w:t>
            </w:r>
          </w:p>
        </w:tc>
        <w:tc>
          <w:tcPr>
            <w:tcW w:w="3246" w:type="dxa"/>
          </w:tcPr>
          <w:p w14:paraId="2C7496EA"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sz w:val="24"/>
                <w:szCs w:val="24"/>
              </w:rPr>
              <w:t>Section 16.0</w:t>
            </w:r>
          </w:p>
        </w:tc>
      </w:tr>
      <w:tr w:rsidR="0071120F" w:rsidRPr="0071120F" w14:paraId="151B21F5" w14:textId="77777777" w:rsidTr="0077647E">
        <w:tc>
          <w:tcPr>
            <w:tcW w:w="2853" w:type="dxa"/>
          </w:tcPr>
          <w:p w14:paraId="79D5FE51"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position w:val="-1"/>
                <w:sz w:val="24"/>
                <w:szCs w:val="24"/>
              </w:rPr>
              <w:t>Do they refer to a quality monitoring/management system</w:t>
            </w:r>
          </w:p>
        </w:tc>
        <w:tc>
          <w:tcPr>
            <w:tcW w:w="2978" w:type="dxa"/>
          </w:tcPr>
          <w:p w14:paraId="218A5327"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sz w:val="24"/>
                <w:szCs w:val="24"/>
              </w:rPr>
              <w:t>QP-64 Putting Care Governance into Practice</w:t>
            </w:r>
          </w:p>
        </w:tc>
        <w:tc>
          <w:tcPr>
            <w:tcW w:w="3246" w:type="dxa"/>
          </w:tcPr>
          <w:p w14:paraId="52A4BE08"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sz w:val="24"/>
                <w:szCs w:val="24"/>
              </w:rPr>
              <w:t>Section 6.0</w:t>
            </w:r>
          </w:p>
        </w:tc>
      </w:tr>
      <w:tr w:rsidR="0071120F" w:rsidRPr="0071120F" w14:paraId="20E43D8A" w14:textId="77777777" w:rsidTr="0077647E">
        <w:tc>
          <w:tcPr>
            <w:tcW w:w="2853" w:type="dxa"/>
          </w:tcPr>
          <w:p w14:paraId="4CF280CE"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position w:val="-1"/>
                <w:sz w:val="24"/>
                <w:szCs w:val="24"/>
              </w:rPr>
              <w:t>Does it tell us how they will involve service users</w:t>
            </w:r>
          </w:p>
        </w:tc>
        <w:tc>
          <w:tcPr>
            <w:tcW w:w="2978" w:type="dxa"/>
          </w:tcPr>
          <w:p w14:paraId="0E443FA6"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sz w:val="24"/>
                <w:szCs w:val="24"/>
              </w:rPr>
              <w:t>QP-64 Putting Care Governance into Practice</w:t>
            </w:r>
          </w:p>
        </w:tc>
        <w:tc>
          <w:tcPr>
            <w:tcW w:w="3246" w:type="dxa"/>
          </w:tcPr>
          <w:p w14:paraId="6B4A6A7D"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sz w:val="24"/>
                <w:szCs w:val="24"/>
              </w:rPr>
              <w:t>Section 8.0 and 9.0</w:t>
            </w:r>
          </w:p>
        </w:tc>
      </w:tr>
      <w:tr w:rsidR="0071120F" w:rsidRPr="0071120F" w14:paraId="27883069" w14:textId="77777777" w:rsidTr="0077647E">
        <w:tc>
          <w:tcPr>
            <w:tcW w:w="2853" w:type="dxa"/>
          </w:tcPr>
          <w:p w14:paraId="6F19A1FC" w14:textId="77777777" w:rsidR="006E408F" w:rsidRPr="0071120F" w:rsidRDefault="006E408F" w:rsidP="0077647E">
            <w:pPr>
              <w:widowControl w:val="0"/>
              <w:autoSpaceDE w:val="0"/>
              <w:autoSpaceDN w:val="0"/>
              <w:adjustRightInd w:val="0"/>
              <w:spacing w:before="4" w:line="266" w:lineRule="exact"/>
              <w:rPr>
                <w:rFonts w:ascii="Times New Roman" w:hAnsi="Times New Roman" w:cs="Times New Roman"/>
                <w:sz w:val="24"/>
                <w:szCs w:val="24"/>
              </w:rPr>
            </w:pPr>
            <w:r w:rsidRPr="0071120F">
              <w:rPr>
                <w:rFonts w:ascii="Times New Roman" w:hAnsi="Times New Roman" w:cs="Times New Roman"/>
                <w:position w:val="-1"/>
                <w:sz w:val="24"/>
                <w:szCs w:val="24"/>
              </w:rPr>
              <w:t>Does it say how they will continually improve the service</w:t>
            </w:r>
          </w:p>
        </w:tc>
        <w:tc>
          <w:tcPr>
            <w:tcW w:w="2978" w:type="dxa"/>
          </w:tcPr>
          <w:p w14:paraId="45682BFE"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sz w:val="24"/>
                <w:szCs w:val="24"/>
              </w:rPr>
              <w:t>QP-64 Putting Care Governance into Practice</w:t>
            </w:r>
          </w:p>
        </w:tc>
        <w:tc>
          <w:tcPr>
            <w:tcW w:w="3246" w:type="dxa"/>
          </w:tcPr>
          <w:p w14:paraId="486C9B65"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sz w:val="24"/>
                <w:szCs w:val="24"/>
              </w:rPr>
              <w:t>Section 10.0</w:t>
            </w:r>
          </w:p>
          <w:p w14:paraId="0F0E02A5" w14:textId="25A959B7" w:rsidR="006E408F" w:rsidRPr="0071120F" w:rsidRDefault="006E408F" w:rsidP="001B2488">
            <w:pPr>
              <w:rPr>
                <w:rFonts w:ascii="Times New Roman" w:hAnsi="Times New Roman" w:cs="Times New Roman"/>
                <w:sz w:val="24"/>
                <w:szCs w:val="24"/>
              </w:rPr>
            </w:pPr>
            <w:r w:rsidRPr="0071120F">
              <w:rPr>
                <w:rFonts w:ascii="Times New Roman" w:hAnsi="Times New Roman" w:cs="Times New Roman"/>
                <w:sz w:val="24"/>
                <w:szCs w:val="24"/>
              </w:rPr>
              <w:t xml:space="preserve">See also </w:t>
            </w:r>
            <w:bookmarkStart w:id="0" w:name="_Hlk92371726"/>
            <w:r w:rsidRPr="0071120F">
              <w:rPr>
                <w:rFonts w:ascii="Times New Roman" w:hAnsi="Times New Roman" w:cs="Times New Roman"/>
                <w:sz w:val="24"/>
                <w:szCs w:val="24"/>
              </w:rPr>
              <w:t xml:space="preserve">Quality </w:t>
            </w:r>
            <w:r w:rsidR="001B2488">
              <w:rPr>
                <w:rFonts w:ascii="Times New Roman" w:hAnsi="Times New Roman" w:cs="Times New Roman"/>
                <w:sz w:val="24"/>
                <w:szCs w:val="24"/>
              </w:rPr>
              <w:t xml:space="preserve">Assurance </w:t>
            </w:r>
            <w:r w:rsidRPr="0071120F">
              <w:rPr>
                <w:rFonts w:ascii="Times New Roman" w:hAnsi="Times New Roman" w:cs="Times New Roman"/>
                <w:sz w:val="24"/>
                <w:szCs w:val="24"/>
              </w:rPr>
              <w:t>Policy QP-</w:t>
            </w:r>
            <w:r w:rsidR="00723499" w:rsidRPr="0071120F">
              <w:rPr>
                <w:rFonts w:ascii="Times New Roman" w:hAnsi="Times New Roman" w:cs="Times New Roman"/>
                <w:sz w:val="24"/>
                <w:szCs w:val="24"/>
              </w:rPr>
              <w:t>9</w:t>
            </w:r>
            <w:r w:rsidR="00BA0674" w:rsidRPr="0071120F">
              <w:rPr>
                <w:rFonts w:ascii="Times New Roman" w:hAnsi="Times New Roman" w:cs="Times New Roman"/>
                <w:sz w:val="24"/>
                <w:szCs w:val="24"/>
              </w:rPr>
              <w:t>3</w:t>
            </w:r>
            <w:bookmarkEnd w:id="0"/>
            <w:r w:rsidRPr="0071120F">
              <w:rPr>
                <w:rFonts w:ascii="Times New Roman" w:hAnsi="Times New Roman" w:cs="Times New Roman"/>
                <w:sz w:val="24"/>
                <w:szCs w:val="24"/>
              </w:rPr>
              <w:t>.</w:t>
            </w:r>
          </w:p>
        </w:tc>
      </w:tr>
      <w:tr w:rsidR="0071120F" w:rsidRPr="0071120F" w14:paraId="749D7E54" w14:textId="77777777" w:rsidTr="0077647E">
        <w:tc>
          <w:tcPr>
            <w:tcW w:w="2853" w:type="dxa"/>
          </w:tcPr>
          <w:p w14:paraId="2EB5F606" w14:textId="286EC209" w:rsidR="006E408F" w:rsidRPr="0071120F" w:rsidRDefault="006E408F" w:rsidP="0077647E">
            <w:pPr>
              <w:widowControl w:val="0"/>
              <w:autoSpaceDE w:val="0"/>
              <w:autoSpaceDN w:val="0"/>
              <w:adjustRightInd w:val="0"/>
              <w:spacing w:before="4" w:line="266" w:lineRule="exact"/>
              <w:rPr>
                <w:rFonts w:ascii="Times New Roman" w:hAnsi="Times New Roman" w:cs="Times New Roman"/>
                <w:position w:val="-1"/>
                <w:sz w:val="24"/>
                <w:szCs w:val="24"/>
              </w:rPr>
            </w:pPr>
            <w:r w:rsidRPr="0071120F">
              <w:rPr>
                <w:rFonts w:ascii="Times New Roman" w:hAnsi="Times New Roman" w:cs="Times New Roman"/>
                <w:position w:val="-1"/>
                <w:sz w:val="24"/>
                <w:szCs w:val="24"/>
              </w:rPr>
              <w:t xml:space="preserve">Is there a </w:t>
            </w:r>
            <w:r w:rsidR="002A3482" w:rsidRPr="0071120F">
              <w:rPr>
                <w:rFonts w:ascii="Times New Roman" w:hAnsi="Times New Roman" w:cs="Times New Roman"/>
                <w:position w:val="-1"/>
                <w:sz w:val="24"/>
                <w:szCs w:val="24"/>
              </w:rPr>
              <w:t xml:space="preserve">staffing </w:t>
            </w:r>
            <w:r w:rsidRPr="0071120F">
              <w:rPr>
                <w:rFonts w:ascii="Times New Roman" w:hAnsi="Times New Roman" w:cs="Times New Roman"/>
                <w:position w:val="-1"/>
                <w:sz w:val="24"/>
                <w:szCs w:val="24"/>
              </w:rPr>
              <w:t>structure of the Organisation</w:t>
            </w:r>
          </w:p>
        </w:tc>
        <w:tc>
          <w:tcPr>
            <w:tcW w:w="2978" w:type="dxa"/>
          </w:tcPr>
          <w:p w14:paraId="15AC21C5"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sz w:val="24"/>
                <w:szCs w:val="24"/>
              </w:rPr>
              <w:t>QP-64 Putting Care Governance into Practice</w:t>
            </w:r>
          </w:p>
        </w:tc>
        <w:tc>
          <w:tcPr>
            <w:tcW w:w="3246" w:type="dxa"/>
          </w:tcPr>
          <w:p w14:paraId="07983107" w14:textId="1D8EAC7B" w:rsidR="006E408F" w:rsidRPr="0071120F" w:rsidRDefault="006E408F" w:rsidP="002A3482">
            <w:pPr>
              <w:rPr>
                <w:rFonts w:ascii="Times New Roman" w:hAnsi="Times New Roman" w:cs="Times New Roman"/>
                <w:sz w:val="24"/>
                <w:szCs w:val="24"/>
              </w:rPr>
            </w:pPr>
            <w:r w:rsidRPr="0071120F">
              <w:rPr>
                <w:rFonts w:ascii="Times New Roman" w:hAnsi="Times New Roman" w:cs="Times New Roman"/>
                <w:sz w:val="24"/>
                <w:szCs w:val="24"/>
              </w:rPr>
              <w:t xml:space="preserve">Page </w:t>
            </w:r>
            <w:r w:rsidR="002A3482" w:rsidRPr="0071120F">
              <w:rPr>
                <w:rFonts w:ascii="Times New Roman" w:hAnsi="Times New Roman" w:cs="Times New Roman"/>
                <w:sz w:val="24"/>
                <w:szCs w:val="24"/>
              </w:rPr>
              <w:t>9 Section 18.0</w:t>
            </w:r>
          </w:p>
        </w:tc>
      </w:tr>
      <w:tr w:rsidR="0071120F" w:rsidRPr="0071120F" w14:paraId="1D39623E" w14:textId="77777777" w:rsidTr="0077647E">
        <w:tc>
          <w:tcPr>
            <w:tcW w:w="2853" w:type="dxa"/>
          </w:tcPr>
          <w:p w14:paraId="590463D6" w14:textId="77777777" w:rsidR="006E408F" w:rsidRPr="0071120F" w:rsidRDefault="006E408F" w:rsidP="0077647E">
            <w:pPr>
              <w:widowControl w:val="0"/>
              <w:autoSpaceDE w:val="0"/>
              <w:autoSpaceDN w:val="0"/>
              <w:adjustRightInd w:val="0"/>
              <w:spacing w:before="4" w:line="266" w:lineRule="exact"/>
              <w:rPr>
                <w:rFonts w:ascii="Times New Roman" w:hAnsi="Times New Roman" w:cs="Times New Roman"/>
                <w:position w:val="-1"/>
                <w:sz w:val="24"/>
                <w:szCs w:val="24"/>
              </w:rPr>
            </w:pPr>
            <w:r w:rsidRPr="0071120F">
              <w:rPr>
                <w:rFonts w:ascii="Times New Roman" w:hAnsi="Times New Roman" w:cs="Times New Roman"/>
                <w:position w:val="-1"/>
                <w:sz w:val="24"/>
                <w:szCs w:val="24"/>
              </w:rPr>
              <w:t>Does it refer to other relevant legislation they must follow</w:t>
            </w:r>
          </w:p>
        </w:tc>
        <w:tc>
          <w:tcPr>
            <w:tcW w:w="2978" w:type="dxa"/>
          </w:tcPr>
          <w:p w14:paraId="1876E462"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sz w:val="24"/>
                <w:szCs w:val="24"/>
              </w:rPr>
              <w:t>QP-64 Putting Care Governance into Practice</w:t>
            </w:r>
          </w:p>
        </w:tc>
        <w:tc>
          <w:tcPr>
            <w:tcW w:w="3246" w:type="dxa"/>
          </w:tcPr>
          <w:p w14:paraId="24243CB3"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sz w:val="24"/>
                <w:szCs w:val="24"/>
              </w:rPr>
              <w:t>Section 1.0</w:t>
            </w:r>
          </w:p>
        </w:tc>
      </w:tr>
      <w:tr w:rsidR="0071120F" w:rsidRPr="0071120F" w14:paraId="24E33C81" w14:textId="77777777" w:rsidTr="0077647E">
        <w:tc>
          <w:tcPr>
            <w:tcW w:w="2853" w:type="dxa"/>
          </w:tcPr>
          <w:p w14:paraId="3D7A9561" w14:textId="77777777" w:rsidR="006E408F" w:rsidRPr="0071120F" w:rsidRDefault="006E408F" w:rsidP="0077647E">
            <w:pPr>
              <w:widowControl w:val="0"/>
              <w:autoSpaceDE w:val="0"/>
              <w:autoSpaceDN w:val="0"/>
              <w:adjustRightInd w:val="0"/>
              <w:spacing w:before="4" w:line="266" w:lineRule="exact"/>
              <w:rPr>
                <w:rFonts w:ascii="Times New Roman" w:hAnsi="Times New Roman" w:cs="Times New Roman"/>
                <w:position w:val="-1"/>
                <w:sz w:val="24"/>
                <w:szCs w:val="24"/>
              </w:rPr>
            </w:pPr>
            <w:r w:rsidRPr="0071120F">
              <w:rPr>
                <w:rFonts w:ascii="Times New Roman" w:hAnsi="Times New Roman" w:cs="Times New Roman"/>
                <w:position w:val="-1"/>
                <w:sz w:val="24"/>
                <w:szCs w:val="24"/>
              </w:rPr>
              <w:t>Is the policy appropriate for the regulated activity</w:t>
            </w:r>
          </w:p>
        </w:tc>
        <w:tc>
          <w:tcPr>
            <w:tcW w:w="2978" w:type="dxa"/>
          </w:tcPr>
          <w:p w14:paraId="22C16E33"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sz w:val="24"/>
                <w:szCs w:val="24"/>
              </w:rPr>
              <w:t>QP-64 Putting Care Governance into Practice</w:t>
            </w:r>
          </w:p>
        </w:tc>
        <w:tc>
          <w:tcPr>
            <w:tcW w:w="3246" w:type="dxa"/>
          </w:tcPr>
          <w:p w14:paraId="71AD6AB3" w14:textId="77777777" w:rsidR="006E408F" w:rsidRPr="0071120F" w:rsidRDefault="006E408F" w:rsidP="0077647E">
            <w:pPr>
              <w:rPr>
                <w:rFonts w:ascii="Times New Roman" w:hAnsi="Times New Roman" w:cs="Times New Roman"/>
                <w:sz w:val="24"/>
                <w:szCs w:val="24"/>
              </w:rPr>
            </w:pPr>
            <w:r w:rsidRPr="0071120F">
              <w:rPr>
                <w:rFonts w:ascii="Times New Roman" w:hAnsi="Times New Roman" w:cs="Times New Roman"/>
                <w:sz w:val="24"/>
                <w:szCs w:val="24"/>
              </w:rPr>
              <w:t>N/A</w:t>
            </w:r>
          </w:p>
        </w:tc>
      </w:tr>
      <w:tr w:rsidR="00233760" w:rsidRPr="0071120F" w14:paraId="5E3453EF" w14:textId="77777777" w:rsidTr="0077647E">
        <w:tc>
          <w:tcPr>
            <w:tcW w:w="2853" w:type="dxa"/>
          </w:tcPr>
          <w:p w14:paraId="2FEA712B" w14:textId="389BB904" w:rsidR="00233760" w:rsidRPr="0071120F" w:rsidRDefault="00233760" w:rsidP="0077647E">
            <w:pPr>
              <w:widowControl w:val="0"/>
              <w:autoSpaceDE w:val="0"/>
              <w:autoSpaceDN w:val="0"/>
              <w:adjustRightInd w:val="0"/>
              <w:spacing w:before="4" w:line="266" w:lineRule="exact"/>
              <w:rPr>
                <w:rFonts w:ascii="Times New Roman" w:hAnsi="Times New Roman" w:cs="Times New Roman"/>
                <w:position w:val="-1"/>
                <w:sz w:val="24"/>
                <w:szCs w:val="24"/>
              </w:rPr>
            </w:pPr>
            <w:r w:rsidRPr="0071120F">
              <w:rPr>
                <w:rStyle w:val="fontstyle01"/>
                <w:rFonts w:ascii="Times New Roman" w:hAnsi="Times New Roman" w:cs="Times New Roman"/>
                <w:color w:val="auto"/>
                <w:sz w:val="24"/>
                <w:szCs w:val="24"/>
              </w:rPr>
              <w:t>Ensure it is appropriate to the regulated activity and service type that you have</w:t>
            </w:r>
            <w:r w:rsidRPr="0071120F">
              <w:rPr>
                <w:rFonts w:ascii="Times New Roman" w:hAnsi="Times New Roman" w:cs="Times New Roman"/>
                <w:sz w:val="24"/>
                <w:szCs w:val="24"/>
              </w:rPr>
              <w:br/>
            </w:r>
            <w:r w:rsidRPr="0071120F">
              <w:rPr>
                <w:rStyle w:val="fontstyle01"/>
                <w:rFonts w:ascii="Times New Roman" w:hAnsi="Times New Roman" w:cs="Times New Roman"/>
                <w:color w:val="auto"/>
                <w:sz w:val="24"/>
                <w:szCs w:val="24"/>
              </w:rPr>
              <w:t>applied for</w:t>
            </w:r>
          </w:p>
        </w:tc>
        <w:tc>
          <w:tcPr>
            <w:tcW w:w="2978" w:type="dxa"/>
          </w:tcPr>
          <w:p w14:paraId="50044919" w14:textId="388F4037" w:rsidR="00233760" w:rsidRPr="0071120F" w:rsidRDefault="00233760" w:rsidP="0077647E">
            <w:pPr>
              <w:rPr>
                <w:rFonts w:ascii="Times New Roman" w:hAnsi="Times New Roman" w:cs="Times New Roman"/>
                <w:sz w:val="24"/>
                <w:szCs w:val="24"/>
              </w:rPr>
            </w:pPr>
            <w:r w:rsidRPr="0071120F">
              <w:rPr>
                <w:rFonts w:ascii="Times New Roman" w:hAnsi="Times New Roman" w:cs="Times New Roman"/>
                <w:sz w:val="24"/>
                <w:szCs w:val="24"/>
              </w:rPr>
              <w:t>QP-64 Putting Care Governance into Practice</w:t>
            </w:r>
          </w:p>
        </w:tc>
        <w:tc>
          <w:tcPr>
            <w:tcW w:w="3246" w:type="dxa"/>
          </w:tcPr>
          <w:p w14:paraId="4F75330D" w14:textId="514E9A63" w:rsidR="00233760" w:rsidRPr="0071120F" w:rsidRDefault="00233760" w:rsidP="0077647E">
            <w:pPr>
              <w:rPr>
                <w:rFonts w:ascii="Times New Roman" w:hAnsi="Times New Roman" w:cs="Times New Roman"/>
                <w:sz w:val="24"/>
                <w:szCs w:val="24"/>
              </w:rPr>
            </w:pPr>
            <w:r w:rsidRPr="0071120F">
              <w:rPr>
                <w:rFonts w:ascii="Times New Roman" w:hAnsi="Times New Roman" w:cs="Times New Roman"/>
                <w:sz w:val="24"/>
                <w:szCs w:val="24"/>
              </w:rPr>
              <w:t>Section 1.8</w:t>
            </w:r>
          </w:p>
        </w:tc>
      </w:tr>
    </w:tbl>
    <w:p w14:paraId="0F5CF2F0" w14:textId="77777777" w:rsidR="006E408F" w:rsidRPr="0071120F" w:rsidRDefault="006E408F" w:rsidP="006E408F">
      <w:pPr>
        <w:rPr>
          <w:rFonts w:ascii="Times New Roman" w:hAnsi="Times New Roman" w:cs="Times New Roman"/>
          <w:b/>
          <w:bCs/>
          <w:sz w:val="28"/>
          <w:szCs w:val="28"/>
        </w:rPr>
      </w:pPr>
    </w:p>
    <w:p w14:paraId="3BDB6EB7" w14:textId="77777777" w:rsidR="006E408F" w:rsidRPr="0071120F" w:rsidRDefault="006E408F" w:rsidP="00BB7512">
      <w:pPr>
        <w:tabs>
          <w:tab w:val="right" w:pos="9072"/>
        </w:tabs>
        <w:ind w:left="709" w:hanging="709"/>
        <w:rPr>
          <w:rFonts w:ascii="Times New Roman" w:hAnsi="Times New Roman" w:cs="Times New Roman"/>
          <w:b/>
          <w:bCs/>
          <w:sz w:val="28"/>
        </w:rPr>
      </w:pPr>
    </w:p>
    <w:p w14:paraId="6C332ED4" w14:textId="77777777" w:rsidR="006E408F" w:rsidRPr="0071120F" w:rsidRDefault="006E408F" w:rsidP="00BB7512">
      <w:pPr>
        <w:tabs>
          <w:tab w:val="right" w:pos="9072"/>
        </w:tabs>
        <w:ind w:left="709" w:hanging="709"/>
        <w:rPr>
          <w:rFonts w:ascii="Times New Roman" w:hAnsi="Times New Roman" w:cs="Times New Roman"/>
          <w:b/>
          <w:bCs/>
          <w:sz w:val="28"/>
        </w:rPr>
      </w:pPr>
    </w:p>
    <w:p w14:paraId="02987EBE" w14:textId="063643DD" w:rsidR="006E408F" w:rsidRPr="0071120F" w:rsidRDefault="00B43A31" w:rsidP="00B43A31">
      <w:pPr>
        <w:tabs>
          <w:tab w:val="left" w:pos="3375"/>
        </w:tabs>
        <w:ind w:left="709" w:hanging="709"/>
        <w:rPr>
          <w:rFonts w:ascii="Times New Roman" w:hAnsi="Times New Roman" w:cs="Times New Roman"/>
          <w:b/>
          <w:bCs/>
          <w:sz w:val="28"/>
        </w:rPr>
      </w:pPr>
      <w:r>
        <w:rPr>
          <w:rFonts w:ascii="Times New Roman" w:hAnsi="Times New Roman" w:cs="Times New Roman"/>
          <w:b/>
          <w:bCs/>
          <w:sz w:val="28"/>
        </w:rPr>
        <w:tab/>
      </w:r>
      <w:r>
        <w:rPr>
          <w:rFonts w:ascii="Times New Roman" w:hAnsi="Times New Roman" w:cs="Times New Roman"/>
          <w:b/>
          <w:bCs/>
          <w:sz w:val="28"/>
        </w:rPr>
        <w:tab/>
      </w:r>
    </w:p>
    <w:p w14:paraId="2F42FF17" w14:textId="77777777" w:rsidR="006E408F" w:rsidRPr="0071120F" w:rsidRDefault="006E408F" w:rsidP="00BB7512">
      <w:pPr>
        <w:tabs>
          <w:tab w:val="right" w:pos="9072"/>
        </w:tabs>
        <w:ind w:left="709" w:hanging="709"/>
        <w:rPr>
          <w:rFonts w:ascii="Times New Roman" w:hAnsi="Times New Roman" w:cs="Times New Roman"/>
          <w:b/>
          <w:bCs/>
          <w:sz w:val="28"/>
        </w:rPr>
      </w:pPr>
    </w:p>
    <w:p w14:paraId="6E9D7889" w14:textId="7309DD9A" w:rsidR="003C5259" w:rsidRPr="0071120F" w:rsidRDefault="003C5259" w:rsidP="00BB7512">
      <w:pPr>
        <w:tabs>
          <w:tab w:val="right" w:pos="9072"/>
        </w:tabs>
        <w:ind w:left="709" w:hanging="709"/>
        <w:rPr>
          <w:rFonts w:ascii="Times New Roman" w:hAnsi="Times New Roman" w:cs="Times New Roman"/>
          <w:b/>
          <w:bCs/>
          <w:sz w:val="28"/>
        </w:rPr>
      </w:pPr>
      <w:r w:rsidRPr="0071120F">
        <w:rPr>
          <w:rFonts w:ascii="Times New Roman" w:hAnsi="Times New Roman" w:cs="Times New Roman"/>
          <w:b/>
          <w:bCs/>
          <w:sz w:val="28"/>
        </w:rPr>
        <w:t>Title:</w:t>
      </w:r>
      <w:r w:rsidR="00BB7512" w:rsidRPr="0071120F">
        <w:rPr>
          <w:rFonts w:ascii="Times New Roman" w:hAnsi="Times New Roman" w:cs="Times New Roman"/>
          <w:b/>
          <w:bCs/>
          <w:sz w:val="28"/>
        </w:rPr>
        <w:tab/>
        <w:t>PUTTING CARE GOVERNANCE INTO PRACTICE</w:t>
      </w:r>
      <w:r w:rsidR="00190E18" w:rsidRPr="0071120F">
        <w:rPr>
          <w:rFonts w:ascii="Times New Roman" w:hAnsi="Times New Roman" w:cs="Times New Roman"/>
          <w:b/>
          <w:bCs/>
          <w:sz w:val="28"/>
        </w:rPr>
        <w:t xml:space="preserve"> </w:t>
      </w:r>
      <w:r w:rsidR="00190E18" w:rsidRPr="0071120F">
        <w:rPr>
          <w:rFonts w:ascii="Times New Roman" w:hAnsi="Times New Roman" w:cs="Times New Roman"/>
          <w:b/>
          <w:bCs/>
          <w:i/>
          <w:sz w:val="24"/>
          <w:szCs w:val="24"/>
        </w:rPr>
        <w:t>(KLOE)</w:t>
      </w:r>
      <w:r w:rsidR="00BE7801" w:rsidRPr="0071120F">
        <w:rPr>
          <w:rFonts w:ascii="Times New Roman" w:hAnsi="Times New Roman" w:cs="Times New Roman"/>
          <w:b/>
          <w:bCs/>
          <w:sz w:val="28"/>
        </w:rPr>
        <w:tab/>
      </w:r>
    </w:p>
    <w:p w14:paraId="2A261AF4" w14:textId="77777777" w:rsidR="003C5259" w:rsidRPr="0071120F" w:rsidRDefault="003C5259" w:rsidP="00A00098">
      <w:pPr>
        <w:numPr>
          <w:ilvl w:val="0"/>
          <w:numId w:val="1"/>
        </w:numPr>
        <w:spacing w:after="0" w:line="240" w:lineRule="auto"/>
        <w:ind w:left="720" w:hanging="720"/>
        <w:jc w:val="both"/>
        <w:rPr>
          <w:rFonts w:ascii="Times New Roman" w:hAnsi="Times New Roman" w:cs="Times New Roman"/>
          <w:b/>
          <w:sz w:val="24"/>
          <w:szCs w:val="24"/>
        </w:rPr>
      </w:pPr>
      <w:r w:rsidRPr="0071120F">
        <w:rPr>
          <w:rFonts w:ascii="Times New Roman" w:hAnsi="Times New Roman" w:cs="Times New Roman"/>
          <w:b/>
          <w:sz w:val="24"/>
          <w:szCs w:val="24"/>
        </w:rPr>
        <w:t>INTRODUCTION</w:t>
      </w:r>
    </w:p>
    <w:p w14:paraId="12E4CDCC" w14:textId="77777777" w:rsidR="00EF6175" w:rsidRPr="0071120F" w:rsidRDefault="00EF6175" w:rsidP="00A00098">
      <w:pPr>
        <w:spacing w:after="0" w:line="240" w:lineRule="auto"/>
        <w:jc w:val="both"/>
        <w:rPr>
          <w:rFonts w:ascii="Times New Roman" w:hAnsi="Times New Roman" w:cs="Times New Roman"/>
          <w:b/>
          <w:sz w:val="28"/>
          <w:szCs w:val="28"/>
        </w:rPr>
      </w:pPr>
    </w:p>
    <w:p w14:paraId="6EB7C5B3" w14:textId="1F96D635" w:rsidR="003C5259" w:rsidRPr="0071120F" w:rsidRDefault="003C5259" w:rsidP="00A00098">
      <w:pPr>
        <w:pStyle w:val="ListParagraph"/>
        <w:numPr>
          <w:ilvl w:val="1"/>
          <w:numId w:val="1"/>
        </w:numPr>
        <w:shd w:val="clear" w:color="auto" w:fill="FFFFFF"/>
        <w:spacing w:after="0" w:line="240" w:lineRule="auto"/>
        <w:ind w:left="720" w:hanging="720"/>
        <w:jc w:val="both"/>
        <w:rPr>
          <w:rFonts w:ascii="Times New Roman" w:eastAsia="Times New Roman" w:hAnsi="Times New Roman" w:cs="Times New Roman"/>
          <w:sz w:val="24"/>
          <w:szCs w:val="24"/>
          <w:lang w:val="en-US"/>
        </w:rPr>
      </w:pPr>
      <w:r w:rsidRPr="0071120F">
        <w:rPr>
          <w:rFonts w:ascii="Times New Roman" w:hAnsi="Times New Roman" w:cs="Times New Roman"/>
          <w:sz w:val="24"/>
          <w:szCs w:val="24"/>
        </w:rPr>
        <w:t xml:space="preserve">What do we mean by care governance? The essential goal of social care </w:t>
      </w:r>
      <w:r w:rsidRPr="0071120F">
        <w:rPr>
          <w:rFonts w:ascii="Times New Roman" w:eastAsia="Times New Roman" w:hAnsi="Times New Roman" w:cs="Times New Roman"/>
          <w:sz w:val="24"/>
          <w:szCs w:val="24"/>
          <w:lang w:val="en-US"/>
        </w:rPr>
        <w:t>is to ensure that people receive good quality and safe services that deliver the outcomes they want. Care Governance provides a framework through which this can be assured and the delivery of good quality care</w:t>
      </w:r>
      <w:r w:rsidR="00FF2759" w:rsidRPr="0071120F">
        <w:rPr>
          <w:rFonts w:ascii="Times New Roman" w:eastAsia="Times New Roman" w:hAnsi="Times New Roman" w:cs="Times New Roman"/>
          <w:sz w:val="24"/>
          <w:szCs w:val="24"/>
          <w:lang w:val="en-US"/>
        </w:rPr>
        <w:t xml:space="preserve"> is</w:t>
      </w:r>
      <w:r w:rsidRPr="0071120F">
        <w:rPr>
          <w:rFonts w:ascii="Times New Roman" w:eastAsia="Times New Roman" w:hAnsi="Times New Roman" w:cs="Times New Roman"/>
          <w:sz w:val="24"/>
          <w:szCs w:val="24"/>
          <w:lang w:val="en-US"/>
        </w:rPr>
        <w:t xml:space="preserve"> supported.</w:t>
      </w:r>
    </w:p>
    <w:p w14:paraId="1B2865E1" w14:textId="77777777" w:rsidR="001D2BCD" w:rsidRPr="0071120F" w:rsidRDefault="001D2BCD" w:rsidP="00A00098">
      <w:pPr>
        <w:pStyle w:val="ListParagraph"/>
        <w:shd w:val="clear" w:color="auto" w:fill="FFFFFF"/>
        <w:spacing w:after="0" w:line="240" w:lineRule="auto"/>
        <w:jc w:val="both"/>
        <w:rPr>
          <w:rFonts w:ascii="Times New Roman" w:eastAsia="Times New Roman" w:hAnsi="Times New Roman" w:cs="Times New Roman"/>
          <w:sz w:val="24"/>
          <w:szCs w:val="24"/>
          <w:lang w:val="en-US"/>
        </w:rPr>
      </w:pPr>
    </w:p>
    <w:p w14:paraId="77D93A55" w14:textId="77777777" w:rsidR="003C5259" w:rsidRPr="0071120F" w:rsidRDefault="003C5259" w:rsidP="00A00098">
      <w:pPr>
        <w:pStyle w:val="ListParagraph"/>
        <w:numPr>
          <w:ilvl w:val="1"/>
          <w:numId w:val="1"/>
        </w:numPr>
        <w:shd w:val="clear" w:color="auto" w:fill="FFFFFF"/>
        <w:spacing w:after="0" w:line="240" w:lineRule="auto"/>
        <w:ind w:left="709" w:hanging="709"/>
        <w:rPr>
          <w:rFonts w:ascii="Times New Roman" w:eastAsia="Times New Roman" w:hAnsi="Times New Roman" w:cs="Times New Roman"/>
          <w:sz w:val="24"/>
          <w:szCs w:val="24"/>
          <w:lang w:val="en-US"/>
        </w:rPr>
      </w:pPr>
      <w:r w:rsidRPr="0071120F">
        <w:rPr>
          <w:rFonts w:ascii="Times New Roman" w:eastAsia="Times New Roman" w:hAnsi="Times New Roman" w:cs="Times New Roman"/>
          <w:sz w:val="24"/>
          <w:szCs w:val="24"/>
          <w:lang w:val="en-US"/>
        </w:rPr>
        <w:t>Care Governance has been defined as 'a framework within which personal social services are accountable for continuously improving the quality of their services and taking corporate responsibility for performance and for providing the highest standard of social care’ (Best Practice, Best Care 2002).</w:t>
      </w:r>
    </w:p>
    <w:p w14:paraId="6AC033B7" w14:textId="77777777" w:rsidR="00A00098" w:rsidRPr="0071120F" w:rsidRDefault="00A00098" w:rsidP="00A00098">
      <w:pPr>
        <w:pStyle w:val="ListParagraph"/>
        <w:spacing w:after="0" w:line="240" w:lineRule="auto"/>
        <w:rPr>
          <w:rFonts w:ascii="Times New Roman" w:eastAsia="Times New Roman" w:hAnsi="Times New Roman" w:cs="Times New Roman"/>
          <w:sz w:val="24"/>
          <w:szCs w:val="24"/>
          <w:lang w:val="en-US"/>
        </w:rPr>
      </w:pPr>
    </w:p>
    <w:p w14:paraId="2B348621" w14:textId="77777777" w:rsidR="00A00098" w:rsidRPr="0071120F" w:rsidRDefault="001D2BCD" w:rsidP="00A00098">
      <w:pPr>
        <w:numPr>
          <w:ilvl w:val="1"/>
          <w:numId w:val="1"/>
        </w:numPr>
        <w:shd w:val="clear" w:color="auto" w:fill="FFFFFF"/>
        <w:spacing w:after="0" w:line="240" w:lineRule="auto"/>
        <w:ind w:left="709" w:hanging="709"/>
        <w:jc w:val="both"/>
        <w:rPr>
          <w:rFonts w:ascii="Times New Roman" w:hAnsi="Times New Roman" w:cs="Times New Roman"/>
          <w:sz w:val="24"/>
          <w:szCs w:val="24"/>
          <w:shd w:val="clear" w:color="auto" w:fill="FFFFFF"/>
        </w:rPr>
      </w:pPr>
      <w:r w:rsidRPr="0071120F">
        <w:rPr>
          <w:rFonts w:ascii="Times New Roman" w:hAnsi="Times New Roman" w:cs="Times New Roman"/>
          <w:sz w:val="24"/>
          <w:szCs w:val="24"/>
        </w:rPr>
        <w:t xml:space="preserve">Social care governance is a framework for making sure that social care services provide excellent ethical standards of service and continue to improve them. Our values, behaviours, decisions and processes </w:t>
      </w:r>
      <w:r w:rsidR="00B53E34" w:rsidRPr="0071120F">
        <w:rPr>
          <w:rFonts w:ascii="Times New Roman" w:hAnsi="Times New Roman" w:cs="Times New Roman"/>
          <w:sz w:val="24"/>
          <w:szCs w:val="24"/>
        </w:rPr>
        <w:t xml:space="preserve">should be </w:t>
      </w:r>
      <w:r w:rsidRPr="0071120F">
        <w:rPr>
          <w:rFonts w:ascii="Times New Roman" w:hAnsi="Times New Roman" w:cs="Times New Roman"/>
          <w:sz w:val="24"/>
          <w:szCs w:val="24"/>
        </w:rPr>
        <w:t>open to scrutiny as we develop safe and effective evidence-based practice. Good governance means that we recognise our accountability, we act on lessons learned and we are honest and open in seeking the best possible outcomes and results for people. (SCIE 2011)</w:t>
      </w:r>
      <w:r w:rsidR="00BA09E6" w:rsidRPr="0071120F">
        <w:rPr>
          <w:rFonts w:ascii="Times New Roman" w:hAnsi="Times New Roman" w:cs="Times New Roman"/>
          <w:sz w:val="24"/>
          <w:szCs w:val="24"/>
        </w:rPr>
        <w:t>.</w:t>
      </w:r>
    </w:p>
    <w:p w14:paraId="3F52C9D2" w14:textId="77777777" w:rsidR="00A00098" w:rsidRPr="0071120F" w:rsidRDefault="00A00098" w:rsidP="00A00098">
      <w:pPr>
        <w:pStyle w:val="ListParagraph"/>
        <w:spacing w:after="0" w:line="240" w:lineRule="auto"/>
        <w:rPr>
          <w:rFonts w:ascii="Times New Roman" w:hAnsi="Times New Roman" w:cs="Times New Roman"/>
          <w:sz w:val="24"/>
          <w:szCs w:val="24"/>
        </w:rPr>
      </w:pPr>
    </w:p>
    <w:p w14:paraId="189C399D" w14:textId="0489EC72" w:rsidR="0082254E" w:rsidRPr="0071120F" w:rsidRDefault="007534A1" w:rsidP="00A00098">
      <w:pPr>
        <w:numPr>
          <w:ilvl w:val="1"/>
          <w:numId w:val="1"/>
        </w:numPr>
        <w:shd w:val="clear" w:color="auto" w:fill="FFFFFF"/>
        <w:spacing w:after="0" w:line="240" w:lineRule="auto"/>
        <w:ind w:left="709" w:hanging="709"/>
        <w:jc w:val="both"/>
        <w:rPr>
          <w:rFonts w:ascii="Times New Roman" w:hAnsi="Times New Roman" w:cs="Times New Roman"/>
          <w:sz w:val="24"/>
          <w:szCs w:val="24"/>
          <w:shd w:val="clear" w:color="auto" w:fill="FFFFFF"/>
        </w:rPr>
      </w:pPr>
      <w:r w:rsidRPr="0071120F">
        <w:rPr>
          <w:rFonts w:ascii="Times New Roman" w:hAnsi="Times New Roman" w:cs="Times New Roman"/>
          <w:sz w:val="24"/>
          <w:szCs w:val="24"/>
        </w:rPr>
        <w:t xml:space="preserve">The </w:t>
      </w:r>
      <w:r w:rsidR="001D17DC" w:rsidRPr="0071120F">
        <w:rPr>
          <w:rFonts w:ascii="Times New Roman" w:hAnsi="Times New Roman" w:cs="Times New Roman"/>
          <w:bCs/>
          <w:sz w:val="24"/>
          <w:szCs w:val="24"/>
          <w:shd w:val="clear" w:color="auto" w:fill="FFFFFF"/>
        </w:rPr>
        <w:t xml:space="preserve">Health and Social care Act 2008 </w:t>
      </w:r>
      <w:r w:rsidR="001D17DC" w:rsidRPr="0071120F">
        <w:rPr>
          <w:rFonts w:ascii="Times New Roman" w:hAnsi="Times New Roman" w:cs="Times New Roman"/>
          <w:sz w:val="24"/>
          <w:szCs w:val="24"/>
          <w:shd w:val="clear" w:color="auto" w:fill="FFFFFF"/>
        </w:rPr>
        <w:t>(</w:t>
      </w:r>
      <w:r w:rsidR="001D17DC" w:rsidRPr="0071120F">
        <w:rPr>
          <w:rFonts w:ascii="Times New Roman" w:hAnsi="Times New Roman" w:cs="Times New Roman"/>
          <w:bCs/>
          <w:sz w:val="24"/>
          <w:szCs w:val="24"/>
          <w:shd w:val="clear" w:color="auto" w:fill="FFFFFF"/>
        </w:rPr>
        <w:t>Regulated Activities</w:t>
      </w:r>
      <w:r w:rsidR="001D17DC" w:rsidRPr="0071120F">
        <w:rPr>
          <w:rFonts w:ascii="Times New Roman" w:hAnsi="Times New Roman" w:cs="Times New Roman"/>
          <w:sz w:val="24"/>
          <w:szCs w:val="24"/>
          <w:shd w:val="clear" w:color="auto" w:fill="FFFFFF"/>
        </w:rPr>
        <w:t>) (</w:t>
      </w:r>
      <w:r w:rsidR="001D17DC" w:rsidRPr="0071120F">
        <w:rPr>
          <w:rFonts w:ascii="Times New Roman" w:hAnsi="Times New Roman" w:cs="Times New Roman"/>
          <w:bCs/>
          <w:sz w:val="24"/>
          <w:szCs w:val="24"/>
          <w:shd w:val="clear" w:color="auto" w:fill="FFFFFF"/>
        </w:rPr>
        <w:t>Amendment</w:t>
      </w:r>
      <w:r w:rsidR="001D17DC" w:rsidRPr="0071120F">
        <w:rPr>
          <w:rFonts w:ascii="Times New Roman" w:hAnsi="Times New Roman" w:cs="Times New Roman"/>
          <w:sz w:val="24"/>
          <w:szCs w:val="24"/>
          <w:shd w:val="clear" w:color="auto" w:fill="FFFFFF"/>
        </w:rPr>
        <w:t>) </w:t>
      </w:r>
      <w:r w:rsidR="001D17DC" w:rsidRPr="0071120F">
        <w:rPr>
          <w:rFonts w:ascii="Times New Roman" w:hAnsi="Times New Roman" w:cs="Times New Roman"/>
          <w:bCs/>
          <w:sz w:val="24"/>
          <w:szCs w:val="24"/>
          <w:shd w:val="clear" w:color="auto" w:fill="FFFFFF"/>
        </w:rPr>
        <w:t>Regulations 2015</w:t>
      </w:r>
      <w:r w:rsidRPr="0071120F">
        <w:rPr>
          <w:rFonts w:ascii="Times New Roman" w:hAnsi="Times New Roman" w:cs="Times New Roman"/>
          <w:bCs/>
          <w:sz w:val="24"/>
          <w:szCs w:val="24"/>
        </w:rPr>
        <w:t>:</w:t>
      </w:r>
      <w:r w:rsidR="0082254E" w:rsidRPr="0071120F">
        <w:rPr>
          <w:rFonts w:ascii="Times New Roman" w:hAnsi="Times New Roman" w:cs="Times New Roman"/>
          <w:bCs/>
          <w:sz w:val="24"/>
          <w:szCs w:val="24"/>
        </w:rPr>
        <w:t xml:space="preserve"> </w:t>
      </w:r>
      <w:r w:rsidR="0082254E" w:rsidRPr="0071120F">
        <w:rPr>
          <w:rFonts w:ascii="Times New Roman" w:hAnsi="Times New Roman" w:cs="Times New Roman"/>
          <w:sz w:val="24"/>
          <w:szCs w:val="24"/>
          <w:shd w:val="clear" w:color="auto" w:fill="FFFFFF"/>
        </w:rPr>
        <w:t xml:space="preserve">Regulations 4 to 20A. </w:t>
      </w:r>
      <w:r w:rsidRPr="0071120F">
        <w:rPr>
          <w:rFonts w:ascii="Times New Roman" w:hAnsi="Times New Roman" w:cs="Times New Roman"/>
          <w:bCs/>
          <w:sz w:val="24"/>
          <w:szCs w:val="24"/>
        </w:rPr>
        <w:t>Regulation 17 requires providers to have in place:</w:t>
      </w:r>
      <w:r w:rsidR="00EF6175" w:rsidRPr="0071120F">
        <w:rPr>
          <w:rFonts w:ascii="Times New Roman" w:hAnsi="Times New Roman" w:cs="Times New Roman"/>
          <w:bCs/>
          <w:sz w:val="24"/>
          <w:szCs w:val="24"/>
        </w:rPr>
        <w:t xml:space="preserve"> e</w:t>
      </w:r>
      <w:r w:rsidRPr="0071120F">
        <w:rPr>
          <w:rFonts w:ascii="Times New Roman" w:hAnsi="Times New Roman" w:cs="Times New Roman"/>
          <w:sz w:val="24"/>
          <w:szCs w:val="24"/>
          <w:shd w:val="clear" w:color="auto" w:fill="FFFFFF"/>
        </w:rPr>
        <w:t>ffective governance, including assurance and auditing systems or processes</w:t>
      </w:r>
      <w:r w:rsidR="0082254E" w:rsidRPr="0071120F">
        <w:rPr>
          <w:rFonts w:ascii="Times New Roman" w:hAnsi="Times New Roman" w:cs="Times New Roman"/>
          <w:sz w:val="24"/>
          <w:szCs w:val="24"/>
          <w:shd w:val="clear" w:color="auto" w:fill="FFFFFF"/>
        </w:rPr>
        <w:t xml:space="preserve">. </w:t>
      </w:r>
    </w:p>
    <w:p w14:paraId="4EA0B230" w14:textId="77777777" w:rsidR="007534A1" w:rsidRPr="0071120F" w:rsidRDefault="007534A1" w:rsidP="00A00098">
      <w:pPr>
        <w:spacing w:after="0" w:line="240" w:lineRule="auto"/>
        <w:ind w:left="720" w:hanging="720"/>
        <w:jc w:val="both"/>
        <w:rPr>
          <w:rFonts w:ascii="Times New Roman" w:hAnsi="Times New Roman" w:cs="Times New Roman"/>
          <w:sz w:val="24"/>
          <w:szCs w:val="24"/>
          <w:shd w:val="clear" w:color="auto" w:fill="FFFFFF"/>
        </w:rPr>
      </w:pPr>
    </w:p>
    <w:p w14:paraId="05E0AAF1" w14:textId="77777777" w:rsidR="003C5259" w:rsidRPr="0071120F" w:rsidRDefault="007534A1" w:rsidP="00A00098">
      <w:pPr>
        <w:spacing w:after="0" w:line="240" w:lineRule="auto"/>
        <w:ind w:left="720" w:hanging="720"/>
        <w:jc w:val="both"/>
        <w:rPr>
          <w:rFonts w:ascii="Times New Roman" w:hAnsi="Times New Roman" w:cs="Times New Roman"/>
          <w:sz w:val="24"/>
          <w:szCs w:val="24"/>
        </w:rPr>
      </w:pPr>
      <w:r w:rsidRPr="0071120F">
        <w:rPr>
          <w:rFonts w:ascii="Times New Roman" w:hAnsi="Times New Roman" w:cs="Times New Roman"/>
          <w:sz w:val="24"/>
          <w:szCs w:val="24"/>
          <w:shd w:val="clear" w:color="auto" w:fill="FFFFFF"/>
        </w:rPr>
        <w:t>1.</w:t>
      </w:r>
      <w:r w:rsidR="001D2BCD" w:rsidRPr="0071120F">
        <w:rPr>
          <w:rFonts w:ascii="Times New Roman" w:hAnsi="Times New Roman" w:cs="Times New Roman"/>
          <w:sz w:val="24"/>
          <w:szCs w:val="24"/>
          <w:shd w:val="clear" w:color="auto" w:fill="FFFFFF"/>
        </w:rPr>
        <w:t>5</w:t>
      </w:r>
      <w:r w:rsidRPr="0071120F">
        <w:rPr>
          <w:rFonts w:ascii="Times New Roman" w:hAnsi="Times New Roman" w:cs="Times New Roman"/>
          <w:sz w:val="24"/>
          <w:szCs w:val="24"/>
          <w:shd w:val="clear" w:color="auto" w:fill="FFFFFF"/>
        </w:rPr>
        <w:tab/>
        <w:t>These must assess, monitor and drive improvement in the quality and safety of the services provided, including the quality of the experience for people using the service. The systems and processes must also assess, monitor and mitigate any risks relating the health, safety and welfare of people using services and others. Providers must continually evaluate and seek to improve their governance and auditing practice.</w:t>
      </w:r>
    </w:p>
    <w:p w14:paraId="170A8851" w14:textId="77777777" w:rsidR="009349BB" w:rsidRPr="0071120F" w:rsidRDefault="009349BB" w:rsidP="00A00098">
      <w:pPr>
        <w:spacing w:after="0" w:line="240" w:lineRule="auto"/>
        <w:jc w:val="both"/>
        <w:rPr>
          <w:rFonts w:ascii="Times New Roman" w:hAnsi="Times New Roman" w:cs="Times New Roman"/>
          <w:sz w:val="24"/>
          <w:szCs w:val="24"/>
        </w:rPr>
      </w:pPr>
    </w:p>
    <w:p w14:paraId="0A1C37B6" w14:textId="77777777" w:rsidR="009349BB" w:rsidRPr="0071120F" w:rsidRDefault="009349BB" w:rsidP="00A00098">
      <w:pPr>
        <w:spacing w:after="0" w:line="240" w:lineRule="auto"/>
        <w:ind w:left="709" w:hanging="709"/>
        <w:jc w:val="both"/>
        <w:rPr>
          <w:rFonts w:ascii="Times New Roman" w:hAnsi="Times New Roman" w:cs="Times New Roman"/>
          <w:sz w:val="24"/>
          <w:szCs w:val="24"/>
        </w:rPr>
      </w:pPr>
      <w:r w:rsidRPr="0071120F">
        <w:rPr>
          <w:rFonts w:ascii="Times New Roman" w:hAnsi="Times New Roman" w:cs="Times New Roman"/>
          <w:sz w:val="24"/>
          <w:szCs w:val="24"/>
        </w:rPr>
        <w:t>1.</w:t>
      </w:r>
      <w:r w:rsidR="001D2BCD" w:rsidRPr="0071120F">
        <w:rPr>
          <w:rFonts w:ascii="Times New Roman" w:hAnsi="Times New Roman" w:cs="Times New Roman"/>
          <w:sz w:val="24"/>
          <w:szCs w:val="24"/>
        </w:rPr>
        <w:t>6</w:t>
      </w:r>
      <w:r w:rsidRPr="0071120F">
        <w:rPr>
          <w:rFonts w:ascii="Times New Roman" w:hAnsi="Times New Roman" w:cs="Times New Roman"/>
          <w:sz w:val="24"/>
          <w:szCs w:val="24"/>
        </w:rPr>
        <w:tab/>
        <w:t>In addition, providers must securely maintain accurate,</w:t>
      </w:r>
      <w:r w:rsidR="00BE7801" w:rsidRPr="0071120F">
        <w:rPr>
          <w:rFonts w:ascii="Times New Roman" w:hAnsi="Times New Roman" w:cs="Times New Roman"/>
          <w:sz w:val="24"/>
          <w:szCs w:val="24"/>
        </w:rPr>
        <w:t xml:space="preserve"> complete and detailed records </w:t>
      </w:r>
      <w:r w:rsidRPr="0071120F">
        <w:rPr>
          <w:rFonts w:ascii="Times New Roman" w:hAnsi="Times New Roman" w:cs="Times New Roman"/>
          <w:sz w:val="24"/>
          <w:szCs w:val="24"/>
        </w:rPr>
        <w:t>in respect of each person using the service and records re</w:t>
      </w:r>
      <w:r w:rsidR="00BE7801" w:rsidRPr="0071120F">
        <w:rPr>
          <w:rFonts w:ascii="Times New Roman" w:hAnsi="Times New Roman" w:cs="Times New Roman"/>
          <w:sz w:val="24"/>
          <w:szCs w:val="24"/>
        </w:rPr>
        <w:t xml:space="preserve">lating the employment of staff </w:t>
      </w:r>
      <w:r w:rsidRPr="0071120F">
        <w:rPr>
          <w:rFonts w:ascii="Times New Roman" w:hAnsi="Times New Roman" w:cs="Times New Roman"/>
          <w:sz w:val="24"/>
          <w:szCs w:val="24"/>
        </w:rPr>
        <w:t>and the overall management of the regulated activity.</w:t>
      </w:r>
    </w:p>
    <w:p w14:paraId="3A4095F9" w14:textId="77777777" w:rsidR="00A00098" w:rsidRPr="0071120F" w:rsidRDefault="00A00098" w:rsidP="00A00098">
      <w:pPr>
        <w:spacing w:after="0" w:line="240" w:lineRule="auto"/>
        <w:ind w:left="709" w:hanging="709"/>
        <w:jc w:val="both"/>
        <w:rPr>
          <w:rFonts w:ascii="Times New Roman" w:hAnsi="Times New Roman" w:cs="Times New Roman"/>
          <w:sz w:val="24"/>
          <w:szCs w:val="24"/>
        </w:rPr>
      </w:pPr>
    </w:p>
    <w:p w14:paraId="77920201" w14:textId="77777777" w:rsidR="00C227C7" w:rsidRPr="0071120F" w:rsidRDefault="009349BB" w:rsidP="00A00098">
      <w:pPr>
        <w:pStyle w:val="NormalWeb"/>
        <w:shd w:val="clear" w:color="auto" w:fill="FFFFFF"/>
        <w:spacing w:before="0" w:beforeAutospacing="0" w:after="0" w:afterAutospacing="0"/>
        <w:ind w:left="720" w:hanging="720"/>
      </w:pPr>
      <w:r w:rsidRPr="0071120F">
        <w:t>1.</w:t>
      </w:r>
      <w:r w:rsidR="001D2BCD" w:rsidRPr="0071120F">
        <w:t>7</w:t>
      </w:r>
      <w:r w:rsidRPr="0071120F">
        <w:tab/>
        <w:t>As part of their governance, providers must seek and act on feedback from people using the service, those acting on their behalf, staff and other stakeholders, so that they can continually evaluate the service and drive improvement.</w:t>
      </w:r>
    </w:p>
    <w:p w14:paraId="6A91C374" w14:textId="77777777" w:rsidR="00273B44" w:rsidRPr="0071120F" w:rsidRDefault="00273B44" w:rsidP="00A00098">
      <w:pPr>
        <w:pStyle w:val="NormalWeb"/>
        <w:shd w:val="clear" w:color="auto" w:fill="FFFFFF"/>
        <w:spacing w:before="0" w:beforeAutospacing="0" w:after="0" w:afterAutospacing="0"/>
        <w:ind w:left="720" w:hanging="720"/>
      </w:pPr>
    </w:p>
    <w:p w14:paraId="3E74B281" w14:textId="50E3C504" w:rsidR="00273B44" w:rsidRPr="0071120F" w:rsidRDefault="00273B44" w:rsidP="00273B44">
      <w:pPr>
        <w:pStyle w:val="NormalWeb"/>
        <w:shd w:val="clear" w:color="auto" w:fill="FFFFFF"/>
        <w:spacing w:before="0" w:beforeAutospacing="0" w:after="0" w:afterAutospacing="0"/>
        <w:ind w:left="720" w:hanging="720"/>
      </w:pPr>
      <w:r w:rsidRPr="0071120F">
        <w:t>1.8</w:t>
      </w:r>
      <w:r w:rsidRPr="0071120F">
        <w:tab/>
        <w:t>This policy is underpinned by the following legislation:</w:t>
      </w:r>
    </w:p>
    <w:p w14:paraId="1DF0C79F" w14:textId="77777777" w:rsidR="00273B44" w:rsidRPr="0071120F" w:rsidRDefault="00273B44" w:rsidP="00273B44">
      <w:pPr>
        <w:pStyle w:val="NormalWeb"/>
        <w:numPr>
          <w:ilvl w:val="1"/>
          <w:numId w:val="20"/>
        </w:numPr>
        <w:shd w:val="clear" w:color="auto" w:fill="FFFFFF"/>
        <w:spacing w:before="0" w:beforeAutospacing="0" w:after="0" w:afterAutospacing="0"/>
        <w:ind w:left="1134" w:hanging="425"/>
        <w:rPr>
          <w:bCs/>
        </w:rPr>
      </w:pPr>
      <w:r w:rsidRPr="0071120F">
        <w:t xml:space="preserve">The </w:t>
      </w:r>
      <w:r w:rsidRPr="0071120F">
        <w:rPr>
          <w:bCs/>
          <w:shd w:val="clear" w:color="auto" w:fill="FFFFFF"/>
        </w:rPr>
        <w:t xml:space="preserve">Health and Social care Act 2008 </w:t>
      </w:r>
      <w:r w:rsidRPr="0071120F">
        <w:rPr>
          <w:shd w:val="clear" w:color="auto" w:fill="FFFFFF"/>
        </w:rPr>
        <w:t>(</w:t>
      </w:r>
      <w:r w:rsidRPr="0071120F">
        <w:rPr>
          <w:bCs/>
          <w:shd w:val="clear" w:color="auto" w:fill="FFFFFF"/>
        </w:rPr>
        <w:t>Regulated Activities</w:t>
      </w:r>
      <w:r w:rsidRPr="0071120F">
        <w:rPr>
          <w:shd w:val="clear" w:color="auto" w:fill="FFFFFF"/>
        </w:rPr>
        <w:t>) (</w:t>
      </w:r>
      <w:r w:rsidRPr="0071120F">
        <w:rPr>
          <w:bCs/>
          <w:shd w:val="clear" w:color="auto" w:fill="FFFFFF"/>
        </w:rPr>
        <w:t>Amendment</w:t>
      </w:r>
      <w:r w:rsidRPr="0071120F">
        <w:rPr>
          <w:shd w:val="clear" w:color="auto" w:fill="FFFFFF"/>
        </w:rPr>
        <w:t>) </w:t>
      </w:r>
      <w:r w:rsidRPr="0071120F">
        <w:rPr>
          <w:bCs/>
          <w:shd w:val="clear" w:color="auto" w:fill="FFFFFF"/>
        </w:rPr>
        <w:t>Regulations 2015</w:t>
      </w:r>
      <w:r w:rsidRPr="0071120F">
        <w:rPr>
          <w:bCs/>
        </w:rPr>
        <w:t xml:space="preserve">: </w:t>
      </w:r>
      <w:r w:rsidRPr="0071120F">
        <w:rPr>
          <w:shd w:val="clear" w:color="auto" w:fill="FFFFFF"/>
        </w:rPr>
        <w:t xml:space="preserve">Regulations 4 to 20A. </w:t>
      </w:r>
      <w:r w:rsidRPr="0071120F">
        <w:rPr>
          <w:bCs/>
        </w:rPr>
        <w:t>Regulation 17</w:t>
      </w:r>
    </w:p>
    <w:p w14:paraId="3926E08D" w14:textId="77777777" w:rsidR="00273B44" w:rsidRPr="0071120F" w:rsidRDefault="00273B44" w:rsidP="00273B44">
      <w:pPr>
        <w:pStyle w:val="NormalWeb"/>
        <w:shd w:val="clear" w:color="auto" w:fill="FFFFFF"/>
        <w:spacing w:before="0" w:beforeAutospacing="0" w:after="0" w:afterAutospacing="0"/>
        <w:ind w:left="1134" w:hanging="425"/>
        <w:rPr>
          <w:b/>
        </w:rPr>
      </w:pPr>
    </w:p>
    <w:p w14:paraId="23814722" w14:textId="77777777" w:rsidR="00273B44" w:rsidRPr="0071120F" w:rsidRDefault="00273B44" w:rsidP="00273B44">
      <w:pPr>
        <w:pStyle w:val="NormalWeb"/>
        <w:shd w:val="clear" w:color="auto" w:fill="FFFFFF"/>
        <w:spacing w:before="0" w:beforeAutospacing="0" w:after="0" w:afterAutospacing="0"/>
        <w:ind w:left="1134" w:hanging="425"/>
        <w:rPr>
          <w:b/>
        </w:rPr>
      </w:pPr>
      <w:r w:rsidRPr="0071120F">
        <w:rPr>
          <w:b/>
        </w:rPr>
        <w:t>Human rights</w:t>
      </w:r>
    </w:p>
    <w:p w14:paraId="3192A8E3" w14:textId="5C6AEBF3" w:rsidR="00273B44" w:rsidRPr="0071120F" w:rsidRDefault="00273B44" w:rsidP="00273B44">
      <w:pPr>
        <w:pStyle w:val="NormalWeb"/>
        <w:numPr>
          <w:ilvl w:val="1"/>
          <w:numId w:val="20"/>
        </w:numPr>
        <w:shd w:val="clear" w:color="auto" w:fill="FFFFFF"/>
        <w:spacing w:before="0" w:beforeAutospacing="0" w:after="0" w:afterAutospacing="0"/>
        <w:ind w:left="1134" w:hanging="425"/>
        <w:rPr>
          <w:bCs/>
        </w:rPr>
      </w:pPr>
      <w:r w:rsidRPr="0071120F">
        <w:rPr>
          <w:bCs/>
        </w:rPr>
        <w:lastRenderedPageBreak/>
        <w:t xml:space="preserve">Human Right Act </w:t>
      </w:r>
      <w:r w:rsidR="00447007" w:rsidRPr="0071120F">
        <w:rPr>
          <w:bCs/>
        </w:rPr>
        <w:t>1998</w:t>
      </w:r>
    </w:p>
    <w:p w14:paraId="057BA941" w14:textId="77777777" w:rsidR="002A3482" w:rsidRPr="0071120F" w:rsidRDefault="002A3482" w:rsidP="00273B44">
      <w:pPr>
        <w:pStyle w:val="NormalWeb"/>
        <w:shd w:val="clear" w:color="auto" w:fill="FFFFFF"/>
        <w:spacing w:before="0" w:beforeAutospacing="0" w:after="0" w:afterAutospacing="0"/>
        <w:ind w:left="709"/>
        <w:rPr>
          <w:b/>
        </w:rPr>
      </w:pPr>
    </w:p>
    <w:p w14:paraId="7418C96C" w14:textId="77777777" w:rsidR="002A3482" w:rsidRPr="0071120F" w:rsidRDefault="002A3482" w:rsidP="00273B44">
      <w:pPr>
        <w:pStyle w:val="NormalWeb"/>
        <w:shd w:val="clear" w:color="auto" w:fill="FFFFFF"/>
        <w:spacing w:before="0" w:beforeAutospacing="0" w:after="0" w:afterAutospacing="0"/>
        <w:ind w:left="709"/>
        <w:rPr>
          <w:b/>
        </w:rPr>
      </w:pPr>
    </w:p>
    <w:p w14:paraId="77BD2CF9" w14:textId="77777777" w:rsidR="00273B44" w:rsidRPr="0071120F" w:rsidRDefault="00273B44" w:rsidP="00273B44">
      <w:pPr>
        <w:pStyle w:val="NormalWeb"/>
        <w:shd w:val="clear" w:color="auto" w:fill="FFFFFF"/>
        <w:spacing w:before="0" w:beforeAutospacing="0" w:after="0" w:afterAutospacing="0"/>
        <w:ind w:left="709"/>
        <w:rPr>
          <w:b/>
        </w:rPr>
      </w:pPr>
      <w:r w:rsidRPr="0071120F">
        <w:rPr>
          <w:b/>
        </w:rPr>
        <w:t>Data protection</w:t>
      </w:r>
    </w:p>
    <w:p w14:paraId="2F734E9C" w14:textId="048DC758" w:rsidR="00273B44" w:rsidRPr="0071120F" w:rsidRDefault="00273B44" w:rsidP="00273B44">
      <w:pPr>
        <w:pStyle w:val="Heading2"/>
        <w:numPr>
          <w:ilvl w:val="1"/>
          <w:numId w:val="20"/>
        </w:numPr>
        <w:tabs>
          <w:tab w:val="left" w:pos="1134"/>
        </w:tabs>
        <w:spacing w:before="0" w:beforeAutospacing="0" w:after="0" w:afterAutospacing="0"/>
        <w:ind w:hanging="731"/>
        <w:rPr>
          <w:b w:val="0"/>
          <w:bCs w:val="0"/>
          <w:sz w:val="24"/>
          <w:szCs w:val="24"/>
        </w:rPr>
      </w:pPr>
      <w:r w:rsidRPr="0071120F">
        <w:rPr>
          <w:b w:val="0"/>
          <w:bCs w:val="0"/>
          <w:sz w:val="24"/>
          <w:szCs w:val="24"/>
        </w:rPr>
        <w:t>Data protection Act 2018 and UK-GDPR</w:t>
      </w:r>
      <w:r w:rsidR="00447007" w:rsidRPr="0071120F">
        <w:rPr>
          <w:b w:val="0"/>
          <w:bCs w:val="0"/>
          <w:sz w:val="24"/>
          <w:szCs w:val="24"/>
        </w:rPr>
        <w:t xml:space="preserve"> 2021</w:t>
      </w:r>
    </w:p>
    <w:p w14:paraId="759B7DC7" w14:textId="77777777" w:rsidR="00273B44" w:rsidRPr="0071120F" w:rsidRDefault="00273B44" w:rsidP="00273B44">
      <w:pPr>
        <w:pStyle w:val="NormalWeb"/>
        <w:numPr>
          <w:ilvl w:val="1"/>
          <w:numId w:val="20"/>
        </w:numPr>
        <w:shd w:val="clear" w:color="auto" w:fill="FFFFFF"/>
        <w:spacing w:before="0" w:beforeAutospacing="0" w:after="0" w:afterAutospacing="0"/>
        <w:ind w:left="1134" w:hanging="425"/>
        <w:rPr>
          <w:bCs/>
        </w:rPr>
      </w:pPr>
      <w:r w:rsidRPr="0071120F">
        <w:rPr>
          <w:bCs/>
        </w:rPr>
        <w:t>Freedom of Information Act 2000</w:t>
      </w:r>
    </w:p>
    <w:p w14:paraId="69352397" w14:textId="77777777" w:rsidR="00273B44" w:rsidRPr="0071120F" w:rsidRDefault="00273B44" w:rsidP="00273B44">
      <w:pPr>
        <w:pStyle w:val="NormalWeb"/>
        <w:shd w:val="clear" w:color="auto" w:fill="FFFFFF"/>
        <w:spacing w:before="0" w:beforeAutospacing="0" w:after="0" w:afterAutospacing="0"/>
        <w:ind w:left="1134" w:hanging="425"/>
        <w:rPr>
          <w:b/>
        </w:rPr>
      </w:pPr>
    </w:p>
    <w:p w14:paraId="36A35210" w14:textId="77777777" w:rsidR="00273B44" w:rsidRPr="0071120F" w:rsidRDefault="00273B44" w:rsidP="00273B44">
      <w:pPr>
        <w:pStyle w:val="NormalWeb"/>
        <w:shd w:val="clear" w:color="auto" w:fill="FFFFFF"/>
        <w:spacing w:before="0" w:beforeAutospacing="0" w:after="0" w:afterAutospacing="0"/>
        <w:ind w:left="1134" w:hanging="425"/>
        <w:rPr>
          <w:b/>
        </w:rPr>
      </w:pPr>
      <w:r w:rsidRPr="0071120F">
        <w:rPr>
          <w:b/>
        </w:rPr>
        <w:t>Safeguarding Adults</w:t>
      </w:r>
    </w:p>
    <w:p w14:paraId="32901378" w14:textId="77777777" w:rsidR="00273B44" w:rsidRPr="0071120F" w:rsidRDefault="00273B44" w:rsidP="00273B44">
      <w:pPr>
        <w:pStyle w:val="NormalWeb"/>
        <w:numPr>
          <w:ilvl w:val="1"/>
          <w:numId w:val="20"/>
        </w:numPr>
        <w:shd w:val="clear" w:color="auto" w:fill="FFFFFF"/>
        <w:spacing w:before="0" w:beforeAutospacing="0" w:after="0" w:afterAutospacing="0"/>
        <w:ind w:left="1134" w:hanging="425"/>
        <w:rPr>
          <w:bCs/>
        </w:rPr>
      </w:pPr>
      <w:r w:rsidRPr="0071120F">
        <w:rPr>
          <w:bCs/>
        </w:rPr>
        <w:t>The Care Act 2014</w:t>
      </w:r>
    </w:p>
    <w:p w14:paraId="5C47AC66" w14:textId="77777777" w:rsidR="00273B44" w:rsidRPr="0071120F" w:rsidRDefault="00273B44" w:rsidP="00273B44">
      <w:pPr>
        <w:pStyle w:val="NormalWeb"/>
        <w:numPr>
          <w:ilvl w:val="1"/>
          <w:numId w:val="20"/>
        </w:numPr>
        <w:shd w:val="clear" w:color="auto" w:fill="FFFFFF"/>
        <w:spacing w:before="0" w:beforeAutospacing="0" w:after="0" w:afterAutospacing="0"/>
        <w:ind w:left="1134" w:hanging="425"/>
        <w:rPr>
          <w:bCs/>
        </w:rPr>
      </w:pPr>
      <w:r w:rsidRPr="0071120F">
        <w:rPr>
          <w:bCs/>
        </w:rPr>
        <w:t>Sexual Offences Act 2003</w:t>
      </w:r>
    </w:p>
    <w:p w14:paraId="44AD9BAC" w14:textId="77777777" w:rsidR="00273B44" w:rsidRPr="0071120F" w:rsidRDefault="00273B44" w:rsidP="00273B44">
      <w:pPr>
        <w:pStyle w:val="NormalWeb"/>
        <w:numPr>
          <w:ilvl w:val="1"/>
          <w:numId w:val="20"/>
        </w:numPr>
        <w:shd w:val="clear" w:color="auto" w:fill="FFFFFF"/>
        <w:spacing w:before="0" w:beforeAutospacing="0" w:after="0" w:afterAutospacing="0"/>
        <w:ind w:left="1134" w:hanging="425"/>
        <w:rPr>
          <w:bCs/>
        </w:rPr>
      </w:pPr>
      <w:r w:rsidRPr="0071120F">
        <w:rPr>
          <w:bCs/>
        </w:rPr>
        <w:t>Safeguarding Vulnerable Adults 2006</w:t>
      </w:r>
    </w:p>
    <w:p w14:paraId="5339EE6C" w14:textId="77777777" w:rsidR="00273B44" w:rsidRPr="0071120F" w:rsidRDefault="00273B44" w:rsidP="00273B44">
      <w:pPr>
        <w:pStyle w:val="Heading2"/>
        <w:numPr>
          <w:ilvl w:val="1"/>
          <w:numId w:val="20"/>
        </w:numPr>
        <w:spacing w:before="0" w:beforeAutospacing="0" w:after="0" w:afterAutospacing="0"/>
        <w:ind w:left="1134" w:hanging="425"/>
        <w:rPr>
          <w:b w:val="0"/>
          <w:bCs w:val="0"/>
          <w:sz w:val="24"/>
          <w:szCs w:val="24"/>
        </w:rPr>
      </w:pPr>
      <w:r w:rsidRPr="0071120F">
        <w:rPr>
          <w:b w:val="0"/>
          <w:bCs w:val="0"/>
          <w:sz w:val="24"/>
          <w:szCs w:val="24"/>
        </w:rPr>
        <w:t>Criminal justice and courts Act 2015 (Ill treatment and willful neglect)</w:t>
      </w:r>
    </w:p>
    <w:p w14:paraId="76A1C55A" w14:textId="77777777" w:rsidR="00273B44" w:rsidRPr="0071120F" w:rsidRDefault="00273B44" w:rsidP="00273B44">
      <w:pPr>
        <w:pStyle w:val="Heading2"/>
        <w:spacing w:before="0" w:beforeAutospacing="0" w:after="0" w:afterAutospacing="0"/>
        <w:ind w:left="1134" w:hanging="425"/>
        <w:rPr>
          <w:sz w:val="24"/>
          <w:szCs w:val="24"/>
        </w:rPr>
      </w:pPr>
    </w:p>
    <w:p w14:paraId="371CFDDD" w14:textId="77777777" w:rsidR="00273B44" w:rsidRPr="0071120F" w:rsidRDefault="00273B44" w:rsidP="00273B44">
      <w:pPr>
        <w:pStyle w:val="Heading2"/>
        <w:spacing w:before="0" w:beforeAutospacing="0" w:after="0" w:afterAutospacing="0"/>
        <w:ind w:left="1134" w:hanging="425"/>
        <w:rPr>
          <w:sz w:val="24"/>
          <w:szCs w:val="24"/>
        </w:rPr>
      </w:pPr>
      <w:r w:rsidRPr="0071120F">
        <w:rPr>
          <w:sz w:val="24"/>
          <w:szCs w:val="24"/>
        </w:rPr>
        <w:t>Equality</w:t>
      </w:r>
    </w:p>
    <w:p w14:paraId="6E43DDFA" w14:textId="77777777" w:rsidR="00273B44" w:rsidRPr="0071120F" w:rsidRDefault="00273B44" w:rsidP="00273B44">
      <w:pPr>
        <w:pStyle w:val="Heading2"/>
        <w:numPr>
          <w:ilvl w:val="1"/>
          <w:numId w:val="20"/>
        </w:numPr>
        <w:spacing w:before="0" w:beforeAutospacing="0" w:after="0" w:afterAutospacing="0"/>
        <w:ind w:left="1134" w:hanging="425"/>
        <w:rPr>
          <w:b w:val="0"/>
          <w:bCs w:val="0"/>
          <w:sz w:val="24"/>
          <w:szCs w:val="24"/>
        </w:rPr>
      </w:pPr>
      <w:r w:rsidRPr="0071120F">
        <w:rPr>
          <w:b w:val="0"/>
          <w:bCs w:val="0"/>
          <w:sz w:val="24"/>
          <w:szCs w:val="24"/>
        </w:rPr>
        <w:t>Equality Act 2010</w:t>
      </w:r>
    </w:p>
    <w:p w14:paraId="3CA79FBB" w14:textId="77777777" w:rsidR="00273B44" w:rsidRPr="0071120F" w:rsidRDefault="00273B44" w:rsidP="00273B44">
      <w:pPr>
        <w:pStyle w:val="Heading2"/>
        <w:spacing w:before="0" w:beforeAutospacing="0" w:after="0" w:afterAutospacing="0"/>
        <w:ind w:left="720"/>
        <w:rPr>
          <w:sz w:val="24"/>
          <w:szCs w:val="24"/>
        </w:rPr>
      </w:pPr>
    </w:p>
    <w:p w14:paraId="05A78F98" w14:textId="77777777" w:rsidR="00273B44" w:rsidRPr="0071120F" w:rsidRDefault="00273B44" w:rsidP="00273B44">
      <w:pPr>
        <w:pStyle w:val="Heading2"/>
        <w:spacing w:before="0" w:beforeAutospacing="0" w:after="0" w:afterAutospacing="0"/>
        <w:ind w:left="720"/>
        <w:rPr>
          <w:sz w:val="24"/>
          <w:szCs w:val="24"/>
        </w:rPr>
      </w:pPr>
      <w:r w:rsidRPr="0071120F">
        <w:rPr>
          <w:sz w:val="24"/>
          <w:szCs w:val="24"/>
        </w:rPr>
        <w:t>Health and Safety</w:t>
      </w:r>
    </w:p>
    <w:p w14:paraId="083C78B6" w14:textId="77777777" w:rsidR="00273B44" w:rsidRPr="0071120F" w:rsidRDefault="00273B44" w:rsidP="00273B44">
      <w:pPr>
        <w:pStyle w:val="Heading2"/>
        <w:numPr>
          <w:ilvl w:val="1"/>
          <w:numId w:val="20"/>
        </w:numPr>
        <w:spacing w:before="0" w:beforeAutospacing="0" w:after="0" w:afterAutospacing="0"/>
        <w:ind w:left="1134" w:hanging="425"/>
        <w:rPr>
          <w:b w:val="0"/>
          <w:bCs w:val="0"/>
          <w:sz w:val="24"/>
          <w:szCs w:val="24"/>
        </w:rPr>
      </w:pPr>
      <w:r w:rsidRPr="0071120F">
        <w:rPr>
          <w:b w:val="0"/>
          <w:bCs w:val="0"/>
          <w:sz w:val="24"/>
          <w:szCs w:val="24"/>
        </w:rPr>
        <w:t>Health and Safety at Work Act 1974</w:t>
      </w:r>
    </w:p>
    <w:p w14:paraId="12EFA454" w14:textId="77777777" w:rsidR="00273B44" w:rsidRPr="0071120F" w:rsidRDefault="00273B44" w:rsidP="00273B44">
      <w:pPr>
        <w:pStyle w:val="Heading2"/>
        <w:numPr>
          <w:ilvl w:val="1"/>
          <w:numId w:val="20"/>
        </w:numPr>
        <w:spacing w:before="0" w:beforeAutospacing="0" w:after="0" w:afterAutospacing="0"/>
        <w:ind w:left="1134" w:hanging="425"/>
        <w:rPr>
          <w:b w:val="0"/>
          <w:bCs w:val="0"/>
          <w:sz w:val="24"/>
          <w:szCs w:val="24"/>
        </w:rPr>
      </w:pPr>
      <w:r w:rsidRPr="0071120F">
        <w:rPr>
          <w:b w:val="0"/>
          <w:bCs w:val="0"/>
          <w:sz w:val="24"/>
          <w:szCs w:val="24"/>
        </w:rPr>
        <w:t>Manual handling Operations 1992 amended 2002</w:t>
      </w:r>
    </w:p>
    <w:p w14:paraId="0E7FE590" w14:textId="77777777" w:rsidR="00273B44" w:rsidRPr="0071120F" w:rsidRDefault="00273B44" w:rsidP="00273B44">
      <w:pPr>
        <w:pStyle w:val="Heading2"/>
        <w:numPr>
          <w:ilvl w:val="1"/>
          <w:numId w:val="20"/>
        </w:numPr>
        <w:spacing w:before="0" w:beforeAutospacing="0" w:after="0" w:afterAutospacing="0"/>
        <w:ind w:left="1134" w:hanging="425"/>
        <w:rPr>
          <w:b w:val="0"/>
          <w:bCs w:val="0"/>
          <w:sz w:val="24"/>
          <w:szCs w:val="24"/>
        </w:rPr>
      </w:pPr>
      <w:r w:rsidRPr="0071120F">
        <w:rPr>
          <w:b w:val="0"/>
          <w:bCs w:val="0"/>
          <w:sz w:val="24"/>
          <w:szCs w:val="24"/>
        </w:rPr>
        <w:t>Control of Substances Hazardous to Health 2002</w:t>
      </w:r>
    </w:p>
    <w:p w14:paraId="5B967DE2" w14:textId="5C0AD834" w:rsidR="00273B44" w:rsidRPr="0071120F" w:rsidRDefault="00273B44" w:rsidP="00273B44">
      <w:pPr>
        <w:pStyle w:val="Heading2"/>
        <w:numPr>
          <w:ilvl w:val="1"/>
          <w:numId w:val="20"/>
        </w:numPr>
        <w:spacing w:before="0" w:beforeAutospacing="0" w:after="0" w:afterAutospacing="0"/>
        <w:ind w:left="1134" w:hanging="425"/>
        <w:rPr>
          <w:b w:val="0"/>
          <w:bCs w:val="0"/>
          <w:sz w:val="24"/>
          <w:szCs w:val="24"/>
        </w:rPr>
      </w:pPr>
      <w:r w:rsidRPr="0071120F">
        <w:rPr>
          <w:b w:val="0"/>
          <w:bCs w:val="0"/>
          <w:sz w:val="24"/>
          <w:szCs w:val="24"/>
        </w:rPr>
        <w:t xml:space="preserve">Reporting Injuries Deceases and Dangerous occurrences </w:t>
      </w:r>
      <w:r w:rsidR="00447007" w:rsidRPr="0071120F">
        <w:rPr>
          <w:b w:val="0"/>
          <w:bCs w:val="0"/>
          <w:sz w:val="24"/>
          <w:szCs w:val="24"/>
        </w:rPr>
        <w:t>2013</w:t>
      </w:r>
    </w:p>
    <w:p w14:paraId="37682643" w14:textId="22EC6EFF" w:rsidR="00273B44" w:rsidRPr="0071120F" w:rsidRDefault="00273B44" w:rsidP="00273B44">
      <w:pPr>
        <w:pStyle w:val="Heading2"/>
        <w:numPr>
          <w:ilvl w:val="1"/>
          <w:numId w:val="20"/>
        </w:numPr>
        <w:spacing w:before="0" w:beforeAutospacing="0" w:after="0" w:afterAutospacing="0"/>
        <w:ind w:left="1134" w:hanging="425"/>
        <w:rPr>
          <w:b w:val="0"/>
          <w:bCs w:val="0"/>
          <w:sz w:val="24"/>
          <w:szCs w:val="24"/>
        </w:rPr>
      </w:pPr>
      <w:r w:rsidRPr="0071120F">
        <w:rPr>
          <w:b w:val="0"/>
          <w:bCs w:val="0"/>
          <w:sz w:val="24"/>
          <w:szCs w:val="24"/>
        </w:rPr>
        <w:t xml:space="preserve">Health and Safety first Aid Regulations </w:t>
      </w:r>
      <w:r w:rsidR="00447007" w:rsidRPr="0071120F">
        <w:rPr>
          <w:b w:val="0"/>
          <w:bCs w:val="0"/>
          <w:sz w:val="24"/>
          <w:szCs w:val="24"/>
        </w:rPr>
        <w:t>2013</w:t>
      </w:r>
    </w:p>
    <w:p w14:paraId="3190A60B" w14:textId="77777777" w:rsidR="00273B44" w:rsidRPr="0071120F" w:rsidRDefault="00273B44" w:rsidP="00273B44">
      <w:pPr>
        <w:pStyle w:val="Heading2"/>
        <w:numPr>
          <w:ilvl w:val="1"/>
          <w:numId w:val="20"/>
        </w:numPr>
        <w:spacing w:before="0" w:beforeAutospacing="0" w:after="0" w:afterAutospacing="0"/>
        <w:ind w:left="1134" w:hanging="425"/>
        <w:rPr>
          <w:b w:val="0"/>
          <w:bCs w:val="0"/>
          <w:sz w:val="24"/>
          <w:szCs w:val="24"/>
        </w:rPr>
      </w:pPr>
      <w:r w:rsidRPr="0071120F">
        <w:rPr>
          <w:b w:val="0"/>
          <w:bCs w:val="0"/>
          <w:sz w:val="24"/>
          <w:szCs w:val="24"/>
        </w:rPr>
        <w:t>Food Safety Act 1990 Food safety Regulations1995 and food Safety temperature Regulations 1995</w:t>
      </w:r>
    </w:p>
    <w:p w14:paraId="153EB556" w14:textId="77777777" w:rsidR="00273B44" w:rsidRPr="0071120F" w:rsidRDefault="00273B44" w:rsidP="00273B44">
      <w:pPr>
        <w:pStyle w:val="Heading2"/>
        <w:numPr>
          <w:ilvl w:val="1"/>
          <w:numId w:val="20"/>
        </w:numPr>
        <w:spacing w:before="0" w:beforeAutospacing="0" w:after="0" w:afterAutospacing="0"/>
        <w:ind w:left="1134" w:hanging="425"/>
        <w:rPr>
          <w:b w:val="0"/>
          <w:bCs w:val="0"/>
          <w:sz w:val="24"/>
          <w:szCs w:val="24"/>
        </w:rPr>
      </w:pPr>
      <w:r w:rsidRPr="0071120F">
        <w:rPr>
          <w:b w:val="0"/>
          <w:bCs w:val="0"/>
          <w:sz w:val="24"/>
          <w:szCs w:val="24"/>
        </w:rPr>
        <w:t xml:space="preserve">Coronavirus Act 2020 </w:t>
      </w:r>
    </w:p>
    <w:p w14:paraId="21BF66B5" w14:textId="77777777" w:rsidR="00273B44" w:rsidRPr="0071120F" w:rsidRDefault="00273B44" w:rsidP="00273B44">
      <w:pPr>
        <w:pStyle w:val="Heading2"/>
        <w:spacing w:before="0" w:beforeAutospacing="0" w:after="0" w:afterAutospacing="0"/>
        <w:ind w:left="1134" w:hanging="425"/>
        <w:rPr>
          <w:sz w:val="24"/>
          <w:szCs w:val="24"/>
        </w:rPr>
      </w:pPr>
    </w:p>
    <w:p w14:paraId="46D3E5A6" w14:textId="77777777" w:rsidR="00273B44" w:rsidRPr="0071120F" w:rsidRDefault="00273B44" w:rsidP="00273B44">
      <w:pPr>
        <w:pStyle w:val="Heading2"/>
        <w:spacing w:before="0" w:beforeAutospacing="0" w:after="0" w:afterAutospacing="0"/>
        <w:ind w:left="1134" w:hanging="425"/>
        <w:rPr>
          <w:sz w:val="24"/>
          <w:szCs w:val="24"/>
        </w:rPr>
      </w:pPr>
      <w:r w:rsidRPr="0071120F">
        <w:rPr>
          <w:sz w:val="24"/>
          <w:szCs w:val="24"/>
        </w:rPr>
        <w:t>Mental Capacity</w:t>
      </w:r>
    </w:p>
    <w:p w14:paraId="4A1DFE7A" w14:textId="77777777" w:rsidR="00273B44" w:rsidRPr="0071120F" w:rsidRDefault="00273B44" w:rsidP="00273B44">
      <w:pPr>
        <w:pStyle w:val="Heading2"/>
        <w:numPr>
          <w:ilvl w:val="1"/>
          <w:numId w:val="20"/>
        </w:numPr>
        <w:spacing w:before="0" w:beforeAutospacing="0" w:after="0" w:afterAutospacing="0"/>
        <w:ind w:left="1134" w:hanging="425"/>
        <w:rPr>
          <w:b w:val="0"/>
          <w:bCs w:val="0"/>
          <w:sz w:val="24"/>
          <w:szCs w:val="24"/>
        </w:rPr>
      </w:pPr>
      <w:r w:rsidRPr="0071120F">
        <w:rPr>
          <w:b w:val="0"/>
          <w:bCs w:val="0"/>
          <w:sz w:val="24"/>
          <w:szCs w:val="24"/>
        </w:rPr>
        <w:t>Mental Capacity Act 2005 and Code of Practice</w:t>
      </w:r>
    </w:p>
    <w:p w14:paraId="7BB85ABE" w14:textId="77777777" w:rsidR="00273B44" w:rsidRPr="0071120F" w:rsidRDefault="00273B44" w:rsidP="00273B44">
      <w:pPr>
        <w:pStyle w:val="Heading2"/>
        <w:numPr>
          <w:ilvl w:val="1"/>
          <w:numId w:val="20"/>
        </w:numPr>
        <w:spacing w:before="0" w:beforeAutospacing="0" w:after="0" w:afterAutospacing="0"/>
        <w:ind w:left="1134" w:hanging="425"/>
        <w:rPr>
          <w:b w:val="0"/>
          <w:bCs w:val="0"/>
          <w:sz w:val="24"/>
          <w:szCs w:val="24"/>
        </w:rPr>
      </w:pPr>
      <w:r w:rsidRPr="0071120F">
        <w:rPr>
          <w:b w:val="0"/>
          <w:bCs w:val="0"/>
          <w:sz w:val="24"/>
          <w:szCs w:val="24"/>
        </w:rPr>
        <w:t>Deprivation of Liberty Safeguards (DoLS) an amendment to the MCA 2005, to be replaced with Liberty Protection Safeguards</w:t>
      </w:r>
    </w:p>
    <w:p w14:paraId="75043BBD" w14:textId="77777777" w:rsidR="00273B44" w:rsidRPr="0071120F" w:rsidRDefault="00273B44" w:rsidP="00A00098">
      <w:pPr>
        <w:pStyle w:val="NormalWeb"/>
        <w:shd w:val="clear" w:color="auto" w:fill="FFFFFF"/>
        <w:spacing w:before="0" w:beforeAutospacing="0" w:after="0" w:afterAutospacing="0"/>
        <w:ind w:left="720" w:hanging="720"/>
      </w:pPr>
    </w:p>
    <w:p w14:paraId="3763C5BE" w14:textId="77777777" w:rsidR="003C5259" w:rsidRPr="0071120F" w:rsidRDefault="009349BB" w:rsidP="00A00098">
      <w:pPr>
        <w:pStyle w:val="NormalWeb"/>
        <w:numPr>
          <w:ilvl w:val="0"/>
          <w:numId w:val="1"/>
        </w:numPr>
        <w:shd w:val="clear" w:color="auto" w:fill="FFFFFF"/>
        <w:spacing w:before="0" w:beforeAutospacing="0" w:after="0" w:afterAutospacing="0"/>
        <w:rPr>
          <w:b/>
        </w:rPr>
      </w:pPr>
      <w:r w:rsidRPr="0071120F">
        <w:rPr>
          <w:b/>
        </w:rPr>
        <w:t>POLICY</w:t>
      </w:r>
    </w:p>
    <w:p w14:paraId="5EBA02C0" w14:textId="77777777" w:rsidR="00A00098" w:rsidRPr="0071120F" w:rsidRDefault="00A00098" w:rsidP="00A00098">
      <w:pPr>
        <w:pStyle w:val="NormalWeb"/>
        <w:shd w:val="clear" w:color="auto" w:fill="FFFFFF"/>
        <w:spacing w:before="0" w:beforeAutospacing="0" w:after="0" w:afterAutospacing="0"/>
        <w:rPr>
          <w:b/>
        </w:rPr>
      </w:pPr>
    </w:p>
    <w:p w14:paraId="09A5DABA" w14:textId="77777777" w:rsidR="009349BB" w:rsidRPr="0071120F" w:rsidRDefault="001D2BCD" w:rsidP="00A00098">
      <w:pPr>
        <w:pStyle w:val="ListParagraph"/>
        <w:numPr>
          <w:ilvl w:val="1"/>
          <w:numId w:val="1"/>
        </w:numPr>
        <w:spacing w:after="0" w:line="240" w:lineRule="auto"/>
        <w:ind w:left="720" w:hanging="720"/>
        <w:jc w:val="both"/>
        <w:rPr>
          <w:rFonts w:ascii="Times New Roman" w:hAnsi="Times New Roman" w:cs="Times New Roman"/>
          <w:sz w:val="24"/>
          <w:szCs w:val="24"/>
        </w:rPr>
      </w:pPr>
      <w:r w:rsidRPr="0071120F">
        <w:rPr>
          <w:rFonts w:ascii="Times New Roman" w:hAnsi="Times New Roman" w:cs="Times New Roman"/>
          <w:sz w:val="24"/>
          <w:szCs w:val="24"/>
        </w:rPr>
        <w:t xml:space="preserve">To strive to continually improve the quality of our service through recognising our accountability for our values, behaviours, decisions and processes </w:t>
      </w:r>
      <w:r w:rsidR="00E2243B" w:rsidRPr="0071120F">
        <w:rPr>
          <w:rFonts w:ascii="Times New Roman" w:hAnsi="Times New Roman" w:cs="Times New Roman"/>
          <w:sz w:val="24"/>
          <w:szCs w:val="24"/>
        </w:rPr>
        <w:t xml:space="preserve">and the services we provide, </w:t>
      </w:r>
      <w:r w:rsidRPr="0071120F">
        <w:rPr>
          <w:rFonts w:ascii="Times New Roman" w:hAnsi="Times New Roman" w:cs="Times New Roman"/>
          <w:sz w:val="24"/>
          <w:szCs w:val="24"/>
        </w:rPr>
        <w:t xml:space="preserve">that are open to scrutiny </w:t>
      </w:r>
      <w:r w:rsidR="00E2243B" w:rsidRPr="0071120F">
        <w:rPr>
          <w:rFonts w:ascii="Times New Roman" w:hAnsi="Times New Roman" w:cs="Times New Roman"/>
          <w:sz w:val="24"/>
          <w:szCs w:val="24"/>
        </w:rPr>
        <w:t>through monitoring, auditing and learning from those who use our services.</w:t>
      </w:r>
    </w:p>
    <w:p w14:paraId="210865E1" w14:textId="77777777" w:rsidR="00A00098" w:rsidRPr="0071120F" w:rsidRDefault="00A00098" w:rsidP="0057522A">
      <w:pPr>
        <w:spacing w:after="0" w:line="240" w:lineRule="auto"/>
        <w:jc w:val="both"/>
        <w:rPr>
          <w:rFonts w:ascii="Times New Roman" w:hAnsi="Times New Roman" w:cs="Times New Roman"/>
          <w:sz w:val="24"/>
          <w:szCs w:val="24"/>
        </w:rPr>
      </w:pPr>
    </w:p>
    <w:p w14:paraId="27A327BC" w14:textId="77777777" w:rsidR="0057522A" w:rsidRPr="0071120F" w:rsidRDefault="0057522A" w:rsidP="0057522A">
      <w:pPr>
        <w:pStyle w:val="ListParagraph"/>
        <w:numPr>
          <w:ilvl w:val="0"/>
          <w:numId w:val="1"/>
        </w:numPr>
        <w:spacing w:after="0" w:line="240" w:lineRule="auto"/>
        <w:jc w:val="both"/>
        <w:rPr>
          <w:rFonts w:ascii="Times New Roman" w:hAnsi="Times New Roman" w:cs="Times New Roman"/>
          <w:b/>
          <w:sz w:val="24"/>
          <w:szCs w:val="24"/>
        </w:rPr>
      </w:pPr>
      <w:r w:rsidRPr="0071120F">
        <w:rPr>
          <w:rFonts w:ascii="Times New Roman" w:hAnsi="Times New Roman" w:cs="Times New Roman"/>
          <w:b/>
          <w:sz w:val="24"/>
          <w:szCs w:val="24"/>
        </w:rPr>
        <w:t xml:space="preserve">CARE GOVERNANCE CORE VALUES </w:t>
      </w:r>
    </w:p>
    <w:p w14:paraId="39381E2E" w14:textId="77777777" w:rsidR="0057522A" w:rsidRPr="0071120F" w:rsidRDefault="0057522A" w:rsidP="0057522A">
      <w:pPr>
        <w:spacing w:after="0" w:line="240" w:lineRule="auto"/>
        <w:jc w:val="both"/>
        <w:rPr>
          <w:rFonts w:ascii="Times New Roman" w:hAnsi="Times New Roman" w:cs="Times New Roman"/>
          <w:b/>
          <w:sz w:val="24"/>
          <w:szCs w:val="24"/>
        </w:rPr>
      </w:pPr>
    </w:p>
    <w:p w14:paraId="38EA9E1B" w14:textId="77777777" w:rsidR="0057522A" w:rsidRPr="0071120F" w:rsidRDefault="0057522A" w:rsidP="0057522A">
      <w:pPr>
        <w:pStyle w:val="ListParagraph"/>
        <w:numPr>
          <w:ilvl w:val="1"/>
          <w:numId w:val="1"/>
        </w:numPr>
        <w:spacing w:after="0" w:line="240" w:lineRule="auto"/>
        <w:ind w:left="720" w:hanging="720"/>
        <w:jc w:val="both"/>
        <w:rPr>
          <w:rFonts w:ascii="Times New Roman" w:hAnsi="Times New Roman" w:cs="Times New Roman"/>
          <w:sz w:val="24"/>
          <w:szCs w:val="24"/>
        </w:rPr>
      </w:pPr>
      <w:r w:rsidRPr="0071120F">
        <w:rPr>
          <w:rFonts w:ascii="Times New Roman" w:hAnsi="Times New Roman" w:cs="Times New Roman"/>
          <w:sz w:val="24"/>
          <w:szCs w:val="24"/>
        </w:rPr>
        <w:t xml:space="preserve">The core values of care governance are: </w:t>
      </w:r>
    </w:p>
    <w:p w14:paraId="1BC05205" w14:textId="77777777" w:rsidR="00BE7801" w:rsidRPr="0071120F" w:rsidRDefault="0057522A" w:rsidP="0057522A">
      <w:pPr>
        <w:pStyle w:val="ListParagraph"/>
        <w:numPr>
          <w:ilvl w:val="0"/>
          <w:numId w:val="11"/>
        </w:numPr>
        <w:spacing w:after="0" w:line="240" w:lineRule="auto"/>
        <w:ind w:left="1134" w:hanging="425"/>
        <w:jc w:val="both"/>
        <w:rPr>
          <w:rFonts w:ascii="Times New Roman" w:hAnsi="Times New Roman" w:cs="Times New Roman"/>
          <w:sz w:val="24"/>
          <w:szCs w:val="24"/>
        </w:rPr>
      </w:pPr>
      <w:r w:rsidRPr="0071120F">
        <w:rPr>
          <w:rFonts w:ascii="Times New Roman" w:hAnsi="Times New Roman" w:cs="Times New Roman"/>
          <w:sz w:val="24"/>
          <w:szCs w:val="24"/>
        </w:rPr>
        <w:t>Continuous improvement of services, care and support</w:t>
      </w:r>
      <w:r w:rsidR="00BE7801" w:rsidRPr="0071120F">
        <w:rPr>
          <w:rFonts w:ascii="Times New Roman" w:hAnsi="Times New Roman" w:cs="Times New Roman"/>
          <w:sz w:val="24"/>
          <w:szCs w:val="24"/>
        </w:rPr>
        <w:t>.</w:t>
      </w:r>
    </w:p>
    <w:p w14:paraId="3C1745FC" w14:textId="24E9B0BA" w:rsidR="00BE7801" w:rsidRPr="0071120F" w:rsidRDefault="0057522A" w:rsidP="0057522A">
      <w:pPr>
        <w:pStyle w:val="ListParagraph"/>
        <w:numPr>
          <w:ilvl w:val="0"/>
          <w:numId w:val="11"/>
        </w:numPr>
        <w:spacing w:after="0" w:line="240" w:lineRule="auto"/>
        <w:ind w:left="1080"/>
        <w:jc w:val="both"/>
        <w:rPr>
          <w:rFonts w:ascii="Times New Roman" w:hAnsi="Times New Roman" w:cs="Times New Roman"/>
          <w:sz w:val="24"/>
          <w:szCs w:val="24"/>
        </w:rPr>
      </w:pPr>
      <w:r w:rsidRPr="0071120F">
        <w:rPr>
          <w:rFonts w:ascii="Times New Roman" w:hAnsi="Times New Roman" w:cs="Times New Roman"/>
          <w:sz w:val="24"/>
          <w:szCs w:val="24"/>
        </w:rPr>
        <w:t xml:space="preserve">The </w:t>
      </w:r>
      <w:r w:rsidR="00A956BD" w:rsidRPr="0071120F">
        <w:rPr>
          <w:rFonts w:ascii="Times New Roman" w:hAnsi="Times New Roman" w:cs="Times New Roman"/>
          <w:sz w:val="24"/>
          <w:szCs w:val="24"/>
        </w:rPr>
        <w:t>S</w:t>
      </w:r>
      <w:r w:rsidRPr="0071120F">
        <w:rPr>
          <w:rFonts w:ascii="Times New Roman" w:hAnsi="Times New Roman" w:cs="Times New Roman"/>
          <w:sz w:val="24"/>
          <w:szCs w:val="24"/>
        </w:rPr>
        <w:t xml:space="preserve">ervice </w:t>
      </w:r>
      <w:r w:rsidR="00A956BD" w:rsidRPr="0071120F">
        <w:rPr>
          <w:rFonts w:ascii="Times New Roman" w:hAnsi="Times New Roman" w:cs="Times New Roman"/>
          <w:sz w:val="24"/>
          <w:szCs w:val="24"/>
        </w:rPr>
        <w:t>U</w:t>
      </w:r>
      <w:r w:rsidRPr="0071120F">
        <w:rPr>
          <w:rFonts w:ascii="Times New Roman" w:hAnsi="Times New Roman" w:cs="Times New Roman"/>
          <w:sz w:val="24"/>
          <w:szCs w:val="24"/>
        </w:rPr>
        <w:t>ser experience is the central focus in decision making, meeting their needs and aspirations and keeping them informed.</w:t>
      </w:r>
    </w:p>
    <w:p w14:paraId="63E4A8EA" w14:textId="77777777" w:rsidR="00BE7801" w:rsidRPr="0071120F" w:rsidRDefault="0057522A" w:rsidP="0057522A">
      <w:pPr>
        <w:pStyle w:val="ListParagraph"/>
        <w:numPr>
          <w:ilvl w:val="0"/>
          <w:numId w:val="11"/>
        </w:numPr>
        <w:spacing w:after="0" w:line="240" w:lineRule="auto"/>
        <w:ind w:left="1080"/>
        <w:jc w:val="both"/>
        <w:rPr>
          <w:rFonts w:ascii="Times New Roman" w:hAnsi="Times New Roman" w:cs="Times New Roman"/>
          <w:sz w:val="24"/>
          <w:szCs w:val="24"/>
        </w:rPr>
      </w:pPr>
      <w:r w:rsidRPr="0071120F">
        <w:rPr>
          <w:rFonts w:ascii="Times New Roman" w:hAnsi="Times New Roman" w:cs="Times New Roman"/>
          <w:sz w:val="24"/>
          <w:szCs w:val="24"/>
        </w:rPr>
        <w:lastRenderedPageBreak/>
        <w:t>Commitment to quality, which makes certain that all staff are up to date in their practice, are expertly supervised and develop an environment where learning and tackling discrimination is built into everyday practice.</w:t>
      </w:r>
    </w:p>
    <w:p w14:paraId="56310714" w14:textId="77777777" w:rsidR="00BE7801" w:rsidRPr="0071120F" w:rsidRDefault="0057522A" w:rsidP="0057522A">
      <w:pPr>
        <w:pStyle w:val="ListParagraph"/>
        <w:numPr>
          <w:ilvl w:val="0"/>
          <w:numId w:val="11"/>
        </w:numPr>
        <w:spacing w:after="0" w:line="240" w:lineRule="auto"/>
        <w:ind w:left="1080"/>
        <w:jc w:val="both"/>
        <w:rPr>
          <w:rFonts w:ascii="Times New Roman" w:hAnsi="Times New Roman" w:cs="Times New Roman"/>
          <w:sz w:val="24"/>
          <w:szCs w:val="24"/>
        </w:rPr>
      </w:pPr>
      <w:r w:rsidRPr="0071120F">
        <w:rPr>
          <w:rFonts w:ascii="Times New Roman" w:hAnsi="Times New Roman" w:cs="Times New Roman"/>
          <w:sz w:val="24"/>
          <w:szCs w:val="24"/>
        </w:rPr>
        <w:t xml:space="preserve">Commitment to equality and diversity. </w:t>
      </w:r>
    </w:p>
    <w:p w14:paraId="31E95D96" w14:textId="77777777" w:rsidR="0057522A" w:rsidRPr="0071120F" w:rsidRDefault="0057522A" w:rsidP="0057522A">
      <w:pPr>
        <w:pStyle w:val="ListParagraph"/>
        <w:numPr>
          <w:ilvl w:val="0"/>
          <w:numId w:val="11"/>
        </w:numPr>
        <w:spacing w:after="0" w:line="240" w:lineRule="auto"/>
        <w:ind w:left="1080"/>
        <w:jc w:val="both"/>
        <w:rPr>
          <w:rFonts w:ascii="Times New Roman" w:hAnsi="Times New Roman" w:cs="Times New Roman"/>
          <w:sz w:val="24"/>
          <w:szCs w:val="24"/>
        </w:rPr>
      </w:pPr>
      <w:r w:rsidRPr="0071120F">
        <w:rPr>
          <w:rFonts w:ascii="Times New Roman" w:hAnsi="Times New Roman" w:cs="Times New Roman"/>
          <w:sz w:val="24"/>
          <w:szCs w:val="24"/>
        </w:rPr>
        <w:t>Openness to share and report mistakes, errors and adverse effects of intervention as well as a commitment to learn from them.</w:t>
      </w:r>
    </w:p>
    <w:p w14:paraId="12331897" w14:textId="77777777" w:rsidR="0057522A" w:rsidRPr="0071120F" w:rsidRDefault="0057522A" w:rsidP="0057522A">
      <w:pPr>
        <w:pStyle w:val="ListParagraph"/>
        <w:numPr>
          <w:ilvl w:val="0"/>
          <w:numId w:val="1"/>
        </w:numPr>
        <w:tabs>
          <w:tab w:val="left" w:pos="1080"/>
        </w:tabs>
        <w:spacing w:after="0" w:line="240" w:lineRule="auto"/>
        <w:jc w:val="both"/>
        <w:rPr>
          <w:rFonts w:ascii="Times New Roman" w:hAnsi="Times New Roman" w:cs="Times New Roman"/>
          <w:b/>
          <w:sz w:val="24"/>
          <w:szCs w:val="24"/>
        </w:rPr>
      </w:pPr>
      <w:r w:rsidRPr="0071120F">
        <w:rPr>
          <w:rFonts w:ascii="Times New Roman" w:hAnsi="Times New Roman" w:cs="Times New Roman"/>
          <w:b/>
          <w:sz w:val="24"/>
          <w:szCs w:val="24"/>
        </w:rPr>
        <w:t>COMPONENTS OF CARE GOVERNANCE</w:t>
      </w:r>
    </w:p>
    <w:p w14:paraId="4D43067C" w14:textId="77777777" w:rsidR="0057522A" w:rsidRPr="0071120F" w:rsidRDefault="0057522A" w:rsidP="0057522A">
      <w:pPr>
        <w:tabs>
          <w:tab w:val="left" w:pos="1080"/>
        </w:tabs>
        <w:spacing w:after="0" w:line="240" w:lineRule="auto"/>
        <w:jc w:val="both"/>
        <w:rPr>
          <w:rFonts w:ascii="Times New Roman" w:hAnsi="Times New Roman" w:cs="Times New Roman"/>
          <w:b/>
          <w:sz w:val="24"/>
          <w:szCs w:val="24"/>
        </w:rPr>
      </w:pPr>
    </w:p>
    <w:p w14:paraId="1F5CB4A4" w14:textId="6144AE33" w:rsidR="00DA02CE" w:rsidRPr="0071120F" w:rsidRDefault="0057522A" w:rsidP="00DA02CE">
      <w:pPr>
        <w:pStyle w:val="ListParagraph"/>
        <w:numPr>
          <w:ilvl w:val="1"/>
          <w:numId w:val="1"/>
        </w:numPr>
        <w:tabs>
          <w:tab w:val="left" w:pos="720"/>
        </w:tabs>
        <w:spacing w:after="0" w:line="240" w:lineRule="auto"/>
        <w:ind w:left="720" w:hanging="720"/>
        <w:jc w:val="both"/>
        <w:rPr>
          <w:rFonts w:ascii="Times New Roman" w:hAnsi="Times New Roman" w:cs="Times New Roman"/>
          <w:sz w:val="24"/>
          <w:szCs w:val="24"/>
        </w:rPr>
      </w:pPr>
      <w:r w:rsidRPr="0071120F">
        <w:rPr>
          <w:rFonts w:ascii="Times New Roman" w:hAnsi="Times New Roman" w:cs="Times New Roman"/>
          <w:sz w:val="24"/>
          <w:szCs w:val="24"/>
        </w:rPr>
        <w:t xml:space="preserve">Components of Care Governance covers all aspects of services that have a direct or indirect impact on the delivery of care and support to </w:t>
      </w:r>
      <w:r w:rsidR="00BA09E6" w:rsidRPr="0071120F">
        <w:rPr>
          <w:rFonts w:ascii="Times New Roman" w:hAnsi="Times New Roman" w:cs="Times New Roman"/>
          <w:sz w:val="24"/>
          <w:szCs w:val="24"/>
        </w:rPr>
        <w:t>Service Users</w:t>
      </w:r>
      <w:r w:rsidRPr="0071120F">
        <w:rPr>
          <w:rFonts w:ascii="Times New Roman" w:hAnsi="Times New Roman" w:cs="Times New Roman"/>
          <w:sz w:val="24"/>
          <w:szCs w:val="24"/>
        </w:rPr>
        <w:t xml:space="preserve">. </w:t>
      </w:r>
      <w:r w:rsidR="00093002" w:rsidRPr="0071120F">
        <w:rPr>
          <w:rFonts w:ascii="Times New Roman" w:hAnsi="Times New Roman" w:cs="Times New Roman"/>
          <w:sz w:val="24"/>
          <w:szCs w:val="24"/>
        </w:rPr>
        <w:t xml:space="preserve">These are the components </w:t>
      </w:r>
      <w:r w:rsidR="00383374" w:rsidRPr="0071120F">
        <w:rPr>
          <w:rFonts w:ascii="Times New Roman" w:hAnsi="Times New Roman" w:cs="Times New Roman"/>
          <w:sz w:val="24"/>
          <w:szCs w:val="24"/>
        </w:rPr>
        <w:t>M</w:t>
      </w:r>
      <w:r w:rsidR="00093002" w:rsidRPr="0071120F">
        <w:rPr>
          <w:rFonts w:ascii="Times New Roman" w:hAnsi="Times New Roman" w:cs="Times New Roman"/>
          <w:sz w:val="24"/>
          <w:szCs w:val="24"/>
        </w:rPr>
        <w:t xml:space="preserve">anagers should seek to deliver as part of their responsibilities. </w:t>
      </w:r>
      <w:r w:rsidRPr="0071120F">
        <w:rPr>
          <w:rFonts w:ascii="Times New Roman" w:hAnsi="Times New Roman" w:cs="Times New Roman"/>
          <w:sz w:val="24"/>
          <w:szCs w:val="24"/>
        </w:rPr>
        <w:t>The following components are interrelated and form a framework for Care Governance:</w:t>
      </w:r>
    </w:p>
    <w:p w14:paraId="428AB924" w14:textId="77777777" w:rsidR="00DA02CE" w:rsidRPr="0071120F" w:rsidRDefault="0057522A" w:rsidP="00B53E34">
      <w:pPr>
        <w:pStyle w:val="ListParagraph"/>
        <w:numPr>
          <w:ilvl w:val="0"/>
          <w:numId w:val="9"/>
        </w:numPr>
        <w:tabs>
          <w:tab w:val="left" w:pos="720"/>
        </w:tabs>
        <w:spacing w:after="0" w:line="240" w:lineRule="auto"/>
        <w:jc w:val="both"/>
        <w:rPr>
          <w:rFonts w:ascii="Times New Roman" w:hAnsi="Times New Roman" w:cs="Times New Roman"/>
          <w:sz w:val="24"/>
          <w:szCs w:val="24"/>
        </w:rPr>
      </w:pPr>
      <w:r w:rsidRPr="0071120F">
        <w:rPr>
          <w:rFonts w:ascii="Times New Roman" w:hAnsi="Times New Roman" w:cs="Times New Roman"/>
          <w:sz w:val="24"/>
          <w:szCs w:val="24"/>
        </w:rPr>
        <w:t xml:space="preserve">Service </w:t>
      </w:r>
      <w:r w:rsidR="00BE7801" w:rsidRPr="0071120F">
        <w:rPr>
          <w:rFonts w:ascii="Times New Roman" w:hAnsi="Times New Roman" w:cs="Times New Roman"/>
          <w:sz w:val="24"/>
          <w:szCs w:val="24"/>
        </w:rPr>
        <w:t>U</w:t>
      </w:r>
      <w:r w:rsidRPr="0071120F">
        <w:rPr>
          <w:rFonts w:ascii="Times New Roman" w:hAnsi="Times New Roman" w:cs="Times New Roman"/>
          <w:sz w:val="24"/>
          <w:szCs w:val="24"/>
        </w:rPr>
        <w:t>ser experience</w:t>
      </w:r>
      <w:r w:rsidR="00BE7801" w:rsidRPr="0071120F">
        <w:rPr>
          <w:rFonts w:ascii="Times New Roman" w:hAnsi="Times New Roman" w:cs="Times New Roman"/>
          <w:sz w:val="24"/>
          <w:szCs w:val="24"/>
        </w:rPr>
        <w:t>.</w:t>
      </w:r>
      <w:r w:rsidRPr="0071120F">
        <w:rPr>
          <w:rFonts w:ascii="Times New Roman" w:hAnsi="Times New Roman" w:cs="Times New Roman"/>
          <w:sz w:val="24"/>
          <w:szCs w:val="24"/>
        </w:rPr>
        <w:t xml:space="preserve"> </w:t>
      </w:r>
    </w:p>
    <w:p w14:paraId="5EED7171" w14:textId="77777777" w:rsidR="00DA02CE" w:rsidRPr="0071120F" w:rsidRDefault="00BE7801" w:rsidP="00B53E34">
      <w:pPr>
        <w:pStyle w:val="ListParagraph"/>
        <w:numPr>
          <w:ilvl w:val="0"/>
          <w:numId w:val="9"/>
        </w:numPr>
        <w:tabs>
          <w:tab w:val="left" w:pos="720"/>
        </w:tabs>
        <w:spacing w:after="0" w:line="240" w:lineRule="auto"/>
        <w:jc w:val="both"/>
        <w:rPr>
          <w:rFonts w:ascii="Times New Roman" w:hAnsi="Times New Roman" w:cs="Times New Roman"/>
          <w:sz w:val="24"/>
          <w:szCs w:val="24"/>
        </w:rPr>
      </w:pPr>
      <w:r w:rsidRPr="0071120F">
        <w:rPr>
          <w:rFonts w:ascii="Times New Roman" w:hAnsi="Times New Roman" w:cs="Times New Roman"/>
          <w:sz w:val="24"/>
          <w:szCs w:val="24"/>
        </w:rPr>
        <w:t>Service U</w:t>
      </w:r>
      <w:r w:rsidR="0057522A" w:rsidRPr="0071120F">
        <w:rPr>
          <w:rFonts w:ascii="Times New Roman" w:hAnsi="Times New Roman" w:cs="Times New Roman"/>
          <w:sz w:val="24"/>
          <w:szCs w:val="24"/>
        </w:rPr>
        <w:t>ser/carer and partnership involvement</w:t>
      </w:r>
      <w:r w:rsidRPr="0071120F">
        <w:rPr>
          <w:rFonts w:ascii="Times New Roman" w:hAnsi="Times New Roman" w:cs="Times New Roman"/>
          <w:sz w:val="24"/>
          <w:szCs w:val="24"/>
        </w:rPr>
        <w:t>.</w:t>
      </w:r>
    </w:p>
    <w:p w14:paraId="5625F44F" w14:textId="77777777" w:rsidR="00DA02CE" w:rsidRPr="0071120F" w:rsidRDefault="0057522A" w:rsidP="00B53E34">
      <w:pPr>
        <w:pStyle w:val="ListParagraph"/>
        <w:numPr>
          <w:ilvl w:val="0"/>
          <w:numId w:val="9"/>
        </w:numPr>
        <w:tabs>
          <w:tab w:val="left" w:pos="720"/>
        </w:tabs>
        <w:spacing w:after="0" w:line="240" w:lineRule="auto"/>
        <w:jc w:val="both"/>
        <w:rPr>
          <w:rFonts w:ascii="Times New Roman" w:hAnsi="Times New Roman" w:cs="Times New Roman"/>
          <w:sz w:val="24"/>
          <w:szCs w:val="24"/>
        </w:rPr>
      </w:pPr>
      <w:r w:rsidRPr="0071120F">
        <w:rPr>
          <w:rFonts w:ascii="Times New Roman" w:hAnsi="Times New Roman" w:cs="Times New Roman"/>
          <w:sz w:val="24"/>
          <w:szCs w:val="24"/>
        </w:rPr>
        <w:t xml:space="preserve">Risk management / Health and </w:t>
      </w:r>
      <w:r w:rsidR="00DA02CE" w:rsidRPr="0071120F">
        <w:rPr>
          <w:rFonts w:ascii="Times New Roman" w:hAnsi="Times New Roman" w:cs="Times New Roman"/>
          <w:sz w:val="24"/>
          <w:szCs w:val="24"/>
        </w:rPr>
        <w:t>S</w:t>
      </w:r>
      <w:r w:rsidRPr="0071120F">
        <w:rPr>
          <w:rFonts w:ascii="Times New Roman" w:hAnsi="Times New Roman" w:cs="Times New Roman"/>
          <w:sz w:val="24"/>
          <w:szCs w:val="24"/>
        </w:rPr>
        <w:t>afety</w:t>
      </w:r>
      <w:r w:rsidR="00BE7801" w:rsidRPr="0071120F">
        <w:rPr>
          <w:rFonts w:ascii="Times New Roman" w:hAnsi="Times New Roman" w:cs="Times New Roman"/>
          <w:sz w:val="24"/>
          <w:szCs w:val="24"/>
        </w:rPr>
        <w:t>.</w:t>
      </w:r>
      <w:r w:rsidRPr="0071120F">
        <w:rPr>
          <w:rFonts w:ascii="Times New Roman" w:hAnsi="Times New Roman" w:cs="Times New Roman"/>
          <w:sz w:val="24"/>
          <w:szCs w:val="24"/>
        </w:rPr>
        <w:t xml:space="preserve"> </w:t>
      </w:r>
    </w:p>
    <w:p w14:paraId="091A68FF" w14:textId="77777777" w:rsidR="00DA02CE" w:rsidRPr="0071120F" w:rsidRDefault="0057522A" w:rsidP="00B53E34">
      <w:pPr>
        <w:pStyle w:val="ListParagraph"/>
        <w:numPr>
          <w:ilvl w:val="0"/>
          <w:numId w:val="9"/>
        </w:numPr>
        <w:tabs>
          <w:tab w:val="left" w:pos="720"/>
        </w:tabs>
        <w:spacing w:after="0" w:line="240" w:lineRule="auto"/>
        <w:jc w:val="both"/>
        <w:rPr>
          <w:rFonts w:ascii="Times New Roman" w:hAnsi="Times New Roman" w:cs="Times New Roman"/>
          <w:sz w:val="24"/>
          <w:szCs w:val="24"/>
        </w:rPr>
      </w:pPr>
      <w:r w:rsidRPr="0071120F">
        <w:rPr>
          <w:rFonts w:ascii="Times New Roman" w:hAnsi="Times New Roman" w:cs="Times New Roman"/>
          <w:sz w:val="24"/>
          <w:szCs w:val="24"/>
        </w:rPr>
        <w:t>Quality Assurance and audit</w:t>
      </w:r>
      <w:r w:rsidR="00BE7801" w:rsidRPr="0071120F">
        <w:rPr>
          <w:rFonts w:ascii="Times New Roman" w:hAnsi="Times New Roman" w:cs="Times New Roman"/>
          <w:sz w:val="24"/>
          <w:szCs w:val="24"/>
        </w:rPr>
        <w:t>.</w:t>
      </w:r>
    </w:p>
    <w:p w14:paraId="553AC07F" w14:textId="77777777" w:rsidR="00DA02CE" w:rsidRPr="0071120F" w:rsidRDefault="0057522A" w:rsidP="00B53E34">
      <w:pPr>
        <w:pStyle w:val="ListParagraph"/>
        <w:numPr>
          <w:ilvl w:val="0"/>
          <w:numId w:val="9"/>
        </w:numPr>
        <w:tabs>
          <w:tab w:val="left" w:pos="720"/>
        </w:tabs>
        <w:spacing w:after="0" w:line="240" w:lineRule="auto"/>
        <w:jc w:val="both"/>
        <w:rPr>
          <w:rFonts w:ascii="Times New Roman" w:hAnsi="Times New Roman" w:cs="Times New Roman"/>
          <w:sz w:val="24"/>
          <w:szCs w:val="24"/>
        </w:rPr>
      </w:pPr>
      <w:r w:rsidRPr="0071120F">
        <w:rPr>
          <w:rFonts w:ascii="Times New Roman" w:hAnsi="Times New Roman" w:cs="Times New Roman"/>
          <w:sz w:val="24"/>
          <w:szCs w:val="24"/>
        </w:rPr>
        <w:t>Staffing, staff management and HR policies and procedures</w:t>
      </w:r>
      <w:r w:rsidR="00BE7801" w:rsidRPr="0071120F">
        <w:rPr>
          <w:rFonts w:ascii="Times New Roman" w:hAnsi="Times New Roman" w:cs="Times New Roman"/>
          <w:sz w:val="24"/>
          <w:szCs w:val="24"/>
        </w:rPr>
        <w:t>.</w:t>
      </w:r>
      <w:r w:rsidRPr="0071120F">
        <w:rPr>
          <w:rFonts w:ascii="Times New Roman" w:hAnsi="Times New Roman" w:cs="Times New Roman"/>
          <w:sz w:val="24"/>
          <w:szCs w:val="24"/>
        </w:rPr>
        <w:t xml:space="preserve"> </w:t>
      </w:r>
    </w:p>
    <w:p w14:paraId="49F7BB60" w14:textId="77777777" w:rsidR="00DA02CE" w:rsidRPr="0071120F" w:rsidRDefault="0057522A" w:rsidP="00B53E34">
      <w:pPr>
        <w:pStyle w:val="ListParagraph"/>
        <w:numPr>
          <w:ilvl w:val="0"/>
          <w:numId w:val="9"/>
        </w:numPr>
        <w:tabs>
          <w:tab w:val="left" w:pos="720"/>
        </w:tabs>
        <w:spacing w:after="0" w:line="240" w:lineRule="auto"/>
        <w:jc w:val="both"/>
        <w:rPr>
          <w:rFonts w:ascii="Times New Roman" w:hAnsi="Times New Roman" w:cs="Times New Roman"/>
          <w:sz w:val="24"/>
          <w:szCs w:val="24"/>
        </w:rPr>
      </w:pPr>
      <w:r w:rsidRPr="0071120F">
        <w:rPr>
          <w:rFonts w:ascii="Times New Roman" w:hAnsi="Times New Roman" w:cs="Times New Roman"/>
          <w:sz w:val="24"/>
          <w:szCs w:val="24"/>
        </w:rPr>
        <w:t>Safeguarding policy and procedures</w:t>
      </w:r>
      <w:r w:rsidR="00BE7801" w:rsidRPr="0071120F">
        <w:rPr>
          <w:rFonts w:ascii="Times New Roman" w:hAnsi="Times New Roman" w:cs="Times New Roman"/>
          <w:sz w:val="24"/>
          <w:szCs w:val="24"/>
        </w:rPr>
        <w:t>.</w:t>
      </w:r>
      <w:r w:rsidRPr="0071120F">
        <w:rPr>
          <w:rFonts w:ascii="Times New Roman" w:hAnsi="Times New Roman" w:cs="Times New Roman"/>
          <w:sz w:val="24"/>
          <w:szCs w:val="24"/>
        </w:rPr>
        <w:t xml:space="preserve"> </w:t>
      </w:r>
    </w:p>
    <w:p w14:paraId="3FDC39A7" w14:textId="77777777" w:rsidR="00DA02CE" w:rsidRPr="0071120F" w:rsidRDefault="0057522A" w:rsidP="00B53E34">
      <w:pPr>
        <w:pStyle w:val="ListParagraph"/>
        <w:numPr>
          <w:ilvl w:val="0"/>
          <w:numId w:val="9"/>
        </w:numPr>
        <w:tabs>
          <w:tab w:val="left" w:pos="720"/>
        </w:tabs>
        <w:spacing w:after="0" w:line="240" w:lineRule="auto"/>
        <w:jc w:val="both"/>
        <w:rPr>
          <w:rFonts w:ascii="Times New Roman" w:hAnsi="Times New Roman" w:cs="Times New Roman"/>
          <w:sz w:val="24"/>
          <w:szCs w:val="24"/>
        </w:rPr>
      </w:pPr>
      <w:r w:rsidRPr="0071120F">
        <w:rPr>
          <w:rFonts w:ascii="Times New Roman" w:hAnsi="Times New Roman" w:cs="Times New Roman"/>
          <w:sz w:val="24"/>
          <w:szCs w:val="24"/>
        </w:rPr>
        <w:t>Equality and diversity</w:t>
      </w:r>
      <w:r w:rsidR="00BE7801" w:rsidRPr="0071120F">
        <w:rPr>
          <w:rFonts w:ascii="Times New Roman" w:hAnsi="Times New Roman" w:cs="Times New Roman"/>
          <w:sz w:val="24"/>
          <w:szCs w:val="24"/>
        </w:rPr>
        <w:t>.</w:t>
      </w:r>
      <w:r w:rsidRPr="0071120F">
        <w:rPr>
          <w:rFonts w:ascii="Times New Roman" w:hAnsi="Times New Roman" w:cs="Times New Roman"/>
          <w:sz w:val="24"/>
          <w:szCs w:val="24"/>
        </w:rPr>
        <w:t xml:space="preserve"> </w:t>
      </w:r>
    </w:p>
    <w:p w14:paraId="7E9C8518" w14:textId="77777777" w:rsidR="00DA02CE" w:rsidRPr="0071120F" w:rsidRDefault="0057522A" w:rsidP="00B53E34">
      <w:pPr>
        <w:pStyle w:val="ListParagraph"/>
        <w:numPr>
          <w:ilvl w:val="0"/>
          <w:numId w:val="9"/>
        </w:numPr>
        <w:tabs>
          <w:tab w:val="left" w:pos="720"/>
        </w:tabs>
        <w:spacing w:after="0" w:line="240" w:lineRule="auto"/>
        <w:jc w:val="both"/>
        <w:rPr>
          <w:rFonts w:ascii="Times New Roman" w:hAnsi="Times New Roman" w:cs="Times New Roman"/>
          <w:sz w:val="24"/>
          <w:szCs w:val="24"/>
        </w:rPr>
      </w:pPr>
      <w:r w:rsidRPr="0071120F">
        <w:rPr>
          <w:rFonts w:ascii="Times New Roman" w:hAnsi="Times New Roman" w:cs="Times New Roman"/>
          <w:sz w:val="24"/>
          <w:szCs w:val="24"/>
        </w:rPr>
        <w:t>Education, Training and continuous professional and practice development</w:t>
      </w:r>
      <w:r w:rsidR="00BE7801" w:rsidRPr="0071120F">
        <w:rPr>
          <w:rFonts w:ascii="Times New Roman" w:hAnsi="Times New Roman" w:cs="Times New Roman"/>
          <w:sz w:val="24"/>
          <w:szCs w:val="24"/>
        </w:rPr>
        <w:t>.</w:t>
      </w:r>
    </w:p>
    <w:p w14:paraId="55AAEA38" w14:textId="77777777" w:rsidR="0057522A" w:rsidRPr="0071120F" w:rsidRDefault="0057522A" w:rsidP="00B53E34">
      <w:pPr>
        <w:pStyle w:val="ListParagraph"/>
        <w:numPr>
          <w:ilvl w:val="0"/>
          <w:numId w:val="9"/>
        </w:numPr>
        <w:tabs>
          <w:tab w:val="left" w:pos="720"/>
        </w:tabs>
        <w:spacing w:after="0" w:line="240" w:lineRule="auto"/>
        <w:jc w:val="both"/>
        <w:rPr>
          <w:rFonts w:ascii="Times New Roman" w:hAnsi="Times New Roman" w:cs="Times New Roman"/>
          <w:sz w:val="24"/>
          <w:szCs w:val="24"/>
        </w:rPr>
      </w:pPr>
      <w:r w:rsidRPr="0071120F">
        <w:rPr>
          <w:rFonts w:ascii="Times New Roman" w:hAnsi="Times New Roman" w:cs="Times New Roman"/>
          <w:sz w:val="24"/>
          <w:szCs w:val="24"/>
        </w:rPr>
        <w:t>The use of information to support the delivery of service including evidence based practice and learning from complaints, compliments and adverse incidents</w:t>
      </w:r>
      <w:r w:rsidR="00DA02CE" w:rsidRPr="0071120F">
        <w:rPr>
          <w:rFonts w:ascii="Times New Roman" w:hAnsi="Times New Roman" w:cs="Times New Roman"/>
          <w:sz w:val="24"/>
          <w:szCs w:val="24"/>
        </w:rPr>
        <w:t>.</w:t>
      </w:r>
      <w:r w:rsidRPr="0071120F">
        <w:rPr>
          <w:rFonts w:ascii="Times New Roman" w:hAnsi="Times New Roman" w:cs="Times New Roman"/>
          <w:sz w:val="24"/>
          <w:szCs w:val="24"/>
        </w:rPr>
        <w:t xml:space="preserve"> </w:t>
      </w:r>
    </w:p>
    <w:p w14:paraId="18E853F7" w14:textId="77777777" w:rsidR="0057522A" w:rsidRPr="0071120F" w:rsidRDefault="0057522A" w:rsidP="00B53E34">
      <w:pPr>
        <w:pStyle w:val="ListParagraph"/>
        <w:tabs>
          <w:tab w:val="left" w:pos="1080"/>
        </w:tabs>
        <w:spacing w:after="0" w:line="240" w:lineRule="auto"/>
        <w:jc w:val="both"/>
        <w:rPr>
          <w:rFonts w:ascii="Times New Roman" w:hAnsi="Times New Roman" w:cs="Times New Roman"/>
          <w:sz w:val="24"/>
          <w:szCs w:val="24"/>
        </w:rPr>
      </w:pPr>
    </w:p>
    <w:p w14:paraId="23E9FA9B" w14:textId="77777777" w:rsidR="00E2243B" w:rsidRPr="0071120F" w:rsidRDefault="0099447C" w:rsidP="0099447C">
      <w:pPr>
        <w:pStyle w:val="ListParagraph"/>
        <w:numPr>
          <w:ilvl w:val="0"/>
          <w:numId w:val="1"/>
        </w:numPr>
        <w:spacing w:after="0" w:line="240" w:lineRule="auto"/>
        <w:jc w:val="both"/>
        <w:rPr>
          <w:rFonts w:ascii="Times New Roman" w:hAnsi="Times New Roman" w:cs="Times New Roman"/>
          <w:b/>
          <w:sz w:val="24"/>
          <w:szCs w:val="24"/>
        </w:rPr>
      </w:pPr>
      <w:r w:rsidRPr="0071120F">
        <w:rPr>
          <w:rFonts w:ascii="Times New Roman" w:hAnsi="Times New Roman" w:cs="Times New Roman"/>
          <w:b/>
          <w:sz w:val="24"/>
          <w:szCs w:val="24"/>
        </w:rPr>
        <w:t>CULTURE</w:t>
      </w:r>
    </w:p>
    <w:p w14:paraId="623FD7E9" w14:textId="77777777" w:rsidR="0099447C" w:rsidRPr="0071120F" w:rsidRDefault="0099447C" w:rsidP="00E2243B">
      <w:pPr>
        <w:spacing w:after="0" w:line="240" w:lineRule="auto"/>
        <w:jc w:val="both"/>
        <w:rPr>
          <w:rFonts w:ascii="Times New Roman" w:hAnsi="Times New Roman" w:cs="Times New Roman"/>
          <w:sz w:val="24"/>
          <w:szCs w:val="24"/>
        </w:rPr>
      </w:pPr>
    </w:p>
    <w:p w14:paraId="464AEA0C" w14:textId="77777777" w:rsidR="00DC4E4F" w:rsidRPr="0071120F" w:rsidRDefault="0099447C" w:rsidP="00DC4E4F">
      <w:pPr>
        <w:pStyle w:val="ListParagraph"/>
        <w:numPr>
          <w:ilvl w:val="1"/>
          <w:numId w:val="1"/>
        </w:numPr>
        <w:autoSpaceDE w:val="0"/>
        <w:autoSpaceDN w:val="0"/>
        <w:adjustRightInd w:val="0"/>
        <w:spacing w:after="0" w:line="240" w:lineRule="auto"/>
        <w:ind w:left="720" w:hanging="720"/>
        <w:rPr>
          <w:rFonts w:ascii="Times New Roman" w:hAnsi="Times New Roman" w:cs="Times New Roman"/>
          <w:sz w:val="24"/>
          <w:szCs w:val="24"/>
          <w:lang w:val="en-US"/>
        </w:rPr>
      </w:pPr>
      <w:r w:rsidRPr="0071120F">
        <w:rPr>
          <w:rFonts w:ascii="Times New Roman" w:hAnsi="Times New Roman" w:cs="Times New Roman"/>
          <w:sz w:val="24"/>
          <w:szCs w:val="24"/>
        </w:rPr>
        <w:t xml:space="preserve">We will create </w:t>
      </w:r>
      <w:r w:rsidR="00DC4E4F" w:rsidRPr="0071120F">
        <w:rPr>
          <w:rFonts w:ascii="Times New Roman" w:hAnsi="Times New Roman" w:cs="Times New Roman"/>
          <w:sz w:val="24"/>
          <w:szCs w:val="24"/>
          <w:lang w:val="en-US"/>
        </w:rPr>
        <w:t xml:space="preserve">an organisational culture that promotes human rights and social justice, </w:t>
      </w:r>
      <w:r w:rsidR="00402BBB" w:rsidRPr="0071120F">
        <w:rPr>
          <w:rFonts w:ascii="Times New Roman" w:hAnsi="Times New Roman" w:cs="Times New Roman"/>
          <w:sz w:val="24"/>
          <w:szCs w:val="24"/>
          <w:lang w:val="en-US"/>
        </w:rPr>
        <w:t>that</w:t>
      </w:r>
      <w:r w:rsidR="00DC4E4F" w:rsidRPr="0071120F">
        <w:rPr>
          <w:rFonts w:ascii="Times New Roman" w:hAnsi="Times New Roman" w:cs="Times New Roman"/>
          <w:sz w:val="24"/>
          <w:szCs w:val="24"/>
          <w:lang w:val="en-US"/>
        </w:rPr>
        <w:t>:</w:t>
      </w:r>
    </w:p>
    <w:p w14:paraId="4301B77C" w14:textId="77777777" w:rsidR="00BE7801" w:rsidRPr="0071120F" w:rsidRDefault="00B53E34" w:rsidP="00A00098">
      <w:pPr>
        <w:pStyle w:val="ListParagraph"/>
        <w:numPr>
          <w:ilvl w:val="0"/>
          <w:numId w:val="2"/>
        </w:numPr>
        <w:autoSpaceDE w:val="0"/>
        <w:autoSpaceDN w:val="0"/>
        <w:adjustRightInd w:val="0"/>
        <w:spacing w:after="0" w:line="240" w:lineRule="auto"/>
        <w:ind w:left="1134" w:hanging="414"/>
        <w:rPr>
          <w:rFonts w:ascii="Times New Roman" w:hAnsi="Times New Roman" w:cs="Times New Roman"/>
          <w:sz w:val="24"/>
          <w:szCs w:val="24"/>
          <w:lang w:val="en-US"/>
        </w:rPr>
      </w:pPr>
      <w:r w:rsidRPr="0071120F">
        <w:rPr>
          <w:rFonts w:ascii="Times New Roman" w:hAnsi="Times New Roman" w:cs="Times New Roman"/>
          <w:sz w:val="24"/>
          <w:szCs w:val="24"/>
          <w:lang w:val="en-US"/>
        </w:rPr>
        <w:t>R</w:t>
      </w:r>
      <w:r w:rsidR="00402BBB" w:rsidRPr="0071120F">
        <w:rPr>
          <w:rFonts w:ascii="Times New Roman" w:hAnsi="Times New Roman" w:cs="Times New Roman"/>
          <w:sz w:val="24"/>
          <w:szCs w:val="24"/>
          <w:lang w:val="en-US"/>
        </w:rPr>
        <w:t>ecogni</w:t>
      </w:r>
      <w:r w:rsidR="00BE7801" w:rsidRPr="0071120F">
        <w:rPr>
          <w:rFonts w:ascii="Times New Roman" w:hAnsi="Times New Roman" w:cs="Times New Roman"/>
          <w:sz w:val="24"/>
          <w:szCs w:val="24"/>
          <w:lang w:val="en-US"/>
        </w:rPr>
        <w:t>s</w:t>
      </w:r>
      <w:r w:rsidR="00402BBB" w:rsidRPr="0071120F">
        <w:rPr>
          <w:rFonts w:ascii="Times New Roman" w:hAnsi="Times New Roman" w:cs="Times New Roman"/>
          <w:sz w:val="24"/>
          <w:szCs w:val="24"/>
          <w:lang w:val="en-US"/>
        </w:rPr>
        <w:t xml:space="preserve">es </w:t>
      </w:r>
      <w:r w:rsidR="00DC4E4F" w:rsidRPr="0071120F">
        <w:rPr>
          <w:rFonts w:ascii="Times New Roman" w:hAnsi="Times New Roman" w:cs="Times New Roman"/>
          <w:sz w:val="24"/>
          <w:szCs w:val="24"/>
          <w:lang w:val="en-US"/>
        </w:rPr>
        <w:t>the contribution of staff through the application of best practice including learning and development.</w:t>
      </w:r>
    </w:p>
    <w:p w14:paraId="33E8E3D1" w14:textId="77777777" w:rsidR="00BE7801" w:rsidRPr="0071120F" w:rsidRDefault="00B53E34" w:rsidP="00A00098">
      <w:pPr>
        <w:pStyle w:val="ListParagraph"/>
        <w:numPr>
          <w:ilvl w:val="0"/>
          <w:numId w:val="2"/>
        </w:numPr>
        <w:autoSpaceDE w:val="0"/>
        <w:autoSpaceDN w:val="0"/>
        <w:adjustRightInd w:val="0"/>
        <w:spacing w:after="0" w:line="240" w:lineRule="auto"/>
        <w:ind w:left="1134" w:hanging="414"/>
        <w:rPr>
          <w:rFonts w:ascii="Times New Roman" w:hAnsi="Times New Roman" w:cs="Times New Roman"/>
          <w:sz w:val="24"/>
          <w:szCs w:val="24"/>
          <w:lang w:val="en-US"/>
        </w:rPr>
      </w:pPr>
      <w:r w:rsidRPr="0071120F">
        <w:rPr>
          <w:rFonts w:ascii="Times New Roman" w:hAnsi="Times New Roman" w:cs="Times New Roman"/>
          <w:sz w:val="24"/>
          <w:szCs w:val="24"/>
          <w:lang w:val="en-US"/>
        </w:rPr>
        <w:t>I</w:t>
      </w:r>
      <w:r w:rsidR="00DC4E4F" w:rsidRPr="0071120F">
        <w:rPr>
          <w:rFonts w:ascii="Times New Roman" w:hAnsi="Times New Roman" w:cs="Times New Roman"/>
          <w:sz w:val="24"/>
          <w:szCs w:val="24"/>
          <w:lang w:val="en-US"/>
        </w:rPr>
        <w:t>s transparent and open to innovation, continuous learning and improvement.</w:t>
      </w:r>
    </w:p>
    <w:p w14:paraId="0878A59E" w14:textId="77777777" w:rsidR="00BE7801" w:rsidRPr="0071120F" w:rsidRDefault="00B53E34" w:rsidP="00A00098">
      <w:pPr>
        <w:pStyle w:val="ListParagraph"/>
        <w:numPr>
          <w:ilvl w:val="0"/>
          <w:numId w:val="2"/>
        </w:numPr>
        <w:autoSpaceDE w:val="0"/>
        <w:autoSpaceDN w:val="0"/>
        <w:adjustRightInd w:val="0"/>
        <w:spacing w:after="0" w:line="240" w:lineRule="auto"/>
        <w:ind w:left="1134" w:hanging="414"/>
        <w:rPr>
          <w:rFonts w:ascii="Times New Roman" w:hAnsi="Times New Roman" w:cs="Times New Roman"/>
          <w:sz w:val="24"/>
          <w:szCs w:val="24"/>
        </w:rPr>
      </w:pPr>
      <w:r w:rsidRPr="0071120F">
        <w:rPr>
          <w:rFonts w:ascii="Times New Roman" w:hAnsi="Times New Roman" w:cs="Times New Roman"/>
          <w:sz w:val="24"/>
          <w:szCs w:val="24"/>
          <w:lang w:val="en-US"/>
        </w:rPr>
        <w:t>R</w:t>
      </w:r>
      <w:r w:rsidR="00DC4E4F" w:rsidRPr="0071120F">
        <w:rPr>
          <w:rFonts w:ascii="Times New Roman" w:hAnsi="Times New Roman" w:cs="Times New Roman"/>
          <w:sz w:val="24"/>
          <w:szCs w:val="24"/>
          <w:lang w:val="en-US"/>
        </w:rPr>
        <w:t>ecogni</w:t>
      </w:r>
      <w:r w:rsidR="00402BBB" w:rsidRPr="0071120F">
        <w:rPr>
          <w:rFonts w:ascii="Times New Roman" w:hAnsi="Times New Roman" w:cs="Times New Roman"/>
          <w:sz w:val="24"/>
          <w:szCs w:val="24"/>
          <w:lang w:val="en-US"/>
        </w:rPr>
        <w:t>ses</w:t>
      </w:r>
      <w:r w:rsidR="00DC4E4F" w:rsidRPr="0071120F">
        <w:rPr>
          <w:rFonts w:ascii="Times New Roman" w:hAnsi="Times New Roman" w:cs="Times New Roman"/>
          <w:sz w:val="24"/>
          <w:szCs w:val="24"/>
          <w:lang w:val="en-US"/>
        </w:rPr>
        <w:t xml:space="preserve"> the valuable contribution of those who use the service who will be encouraged a</w:t>
      </w:r>
      <w:r w:rsidR="00913D79" w:rsidRPr="0071120F">
        <w:rPr>
          <w:rFonts w:ascii="Times New Roman" w:hAnsi="Times New Roman" w:cs="Times New Roman"/>
          <w:sz w:val="24"/>
          <w:szCs w:val="24"/>
          <w:lang w:val="en-US"/>
        </w:rPr>
        <w:t>nd enabled to contribute to the</w:t>
      </w:r>
      <w:r w:rsidR="00DC4E4F" w:rsidRPr="0071120F">
        <w:rPr>
          <w:rFonts w:ascii="Times New Roman" w:hAnsi="Times New Roman" w:cs="Times New Roman"/>
          <w:sz w:val="24"/>
          <w:szCs w:val="24"/>
          <w:lang w:val="en-US"/>
        </w:rPr>
        <w:t xml:space="preserve"> monitoring and improvement of the safety and quality of care</w:t>
      </w:r>
      <w:r w:rsidRPr="0071120F">
        <w:rPr>
          <w:rFonts w:ascii="Times New Roman" w:hAnsi="Times New Roman" w:cs="Times New Roman"/>
          <w:sz w:val="24"/>
          <w:szCs w:val="24"/>
          <w:lang w:val="en-US"/>
        </w:rPr>
        <w:t>.</w:t>
      </w:r>
      <w:r w:rsidR="00DC4E4F" w:rsidRPr="0071120F">
        <w:rPr>
          <w:rFonts w:ascii="Times New Roman" w:hAnsi="Times New Roman" w:cs="Times New Roman"/>
          <w:sz w:val="24"/>
          <w:szCs w:val="24"/>
          <w:lang w:val="en-US"/>
        </w:rPr>
        <w:t xml:space="preserve"> </w:t>
      </w:r>
    </w:p>
    <w:p w14:paraId="177645F7" w14:textId="77777777" w:rsidR="00BE7801" w:rsidRPr="0071120F" w:rsidRDefault="00B53E34" w:rsidP="00A00098">
      <w:pPr>
        <w:pStyle w:val="ListParagraph"/>
        <w:numPr>
          <w:ilvl w:val="0"/>
          <w:numId w:val="3"/>
        </w:numPr>
        <w:autoSpaceDE w:val="0"/>
        <w:autoSpaceDN w:val="0"/>
        <w:adjustRightInd w:val="0"/>
        <w:spacing w:after="0" w:line="240" w:lineRule="auto"/>
        <w:ind w:left="1134" w:hanging="414"/>
        <w:rPr>
          <w:rFonts w:ascii="Times New Roman" w:hAnsi="Times New Roman" w:cs="Times New Roman"/>
          <w:sz w:val="24"/>
          <w:szCs w:val="24"/>
          <w:lang w:val="en-US"/>
        </w:rPr>
      </w:pPr>
      <w:r w:rsidRPr="0071120F">
        <w:rPr>
          <w:rFonts w:ascii="Times New Roman" w:hAnsi="Times New Roman" w:cs="Times New Roman"/>
          <w:sz w:val="24"/>
          <w:szCs w:val="24"/>
        </w:rPr>
        <w:t>U</w:t>
      </w:r>
      <w:r w:rsidR="00402BBB" w:rsidRPr="0071120F">
        <w:rPr>
          <w:rFonts w:ascii="Times New Roman" w:hAnsi="Times New Roman" w:cs="Times New Roman"/>
          <w:sz w:val="24"/>
          <w:szCs w:val="24"/>
        </w:rPr>
        <w:t>nderpins</w:t>
      </w:r>
      <w:r w:rsidRPr="0071120F">
        <w:rPr>
          <w:rFonts w:ascii="Times New Roman" w:hAnsi="Times New Roman" w:cs="Times New Roman"/>
          <w:sz w:val="24"/>
          <w:szCs w:val="24"/>
        </w:rPr>
        <w:t xml:space="preserve"> the work of all staff </w:t>
      </w:r>
      <w:r w:rsidR="00402BBB" w:rsidRPr="0071120F">
        <w:rPr>
          <w:rFonts w:ascii="Times New Roman" w:hAnsi="Times New Roman" w:cs="Times New Roman"/>
          <w:sz w:val="24"/>
          <w:szCs w:val="24"/>
        </w:rPr>
        <w:t>and based on openness and honesty in seeking the best possible outcomes and results for people who use our service.</w:t>
      </w:r>
    </w:p>
    <w:p w14:paraId="2F66C49C" w14:textId="77777777" w:rsidR="00402BBB" w:rsidRPr="0071120F" w:rsidRDefault="00D96268" w:rsidP="00A00098">
      <w:pPr>
        <w:pStyle w:val="ListParagraph"/>
        <w:numPr>
          <w:ilvl w:val="0"/>
          <w:numId w:val="3"/>
        </w:numPr>
        <w:autoSpaceDE w:val="0"/>
        <w:autoSpaceDN w:val="0"/>
        <w:adjustRightInd w:val="0"/>
        <w:spacing w:after="0" w:line="240" w:lineRule="auto"/>
        <w:ind w:left="1134" w:hanging="414"/>
        <w:rPr>
          <w:rFonts w:ascii="Times New Roman" w:hAnsi="Times New Roman" w:cs="Times New Roman"/>
          <w:sz w:val="24"/>
          <w:szCs w:val="24"/>
          <w:lang w:val="en-US"/>
        </w:rPr>
      </w:pPr>
      <w:r w:rsidRPr="0071120F">
        <w:rPr>
          <w:rFonts w:ascii="Times New Roman" w:hAnsi="Times New Roman" w:cs="Times New Roman"/>
          <w:sz w:val="24"/>
          <w:szCs w:val="24"/>
          <w:lang w:val="en-US"/>
        </w:rPr>
        <w:t>Ensure</w:t>
      </w:r>
      <w:r w:rsidR="00F73D0F" w:rsidRPr="0071120F">
        <w:rPr>
          <w:rFonts w:ascii="Times New Roman" w:hAnsi="Times New Roman" w:cs="Times New Roman"/>
          <w:sz w:val="24"/>
          <w:szCs w:val="24"/>
          <w:lang w:val="en-US"/>
        </w:rPr>
        <w:t>s</w:t>
      </w:r>
      <w:r w:rsidRPr="0071120F">
        <w:rPr>
          <w:rFonts w:ascii="Times New Roman" w:hAnsi="Times New Roman" w:cs="Times New Roman"/>
          <w:sz w:val="24"/>
          <w:szCs w:val="24"/>
          <w:lang w:val="en-US"/>
        </w:rPr>
        <w:t xml:space="preserve"> that staff are accountable for standards of care. </w:t>
      </w:r>
    </w:p>
    <w:p w14:paraId="14917123" w14:textId="77777777" w:rsidR="00B53E34" w:rsidRPr="0071120F" w:rsidRDefault="00B53E34" w:rsidP="00B53E34">
      <w:pPr>
        <w:autoSpaceDE w:val="0"/>
        <w:autoSpaceDN w:val="0"/>
        <w:adjustRightInd w:val="0"/>
        <w:spacing w:after="0" w:line="240" w:lineRule="auto"/>
        <w:rPr>
          <w:rFonts w:ascii="Times New Roman" w:hAnsi="Times New Roman" w:cs="Times New Roman"/>
          <w:sz w:val="24"/>
          <w:szCs w:val="24"/>
          <w:lang w:val="en-US"/>
        </w:rPr>
      </w:pPr>
    </w:p>
    <w:p w14:paraId="7B2F7DE0" w14:textId="77777777" w:rsidR="00E2243B" w:rsidRPr="0071120F" w:rsidRDefault="00964ECD" w:rsidP="00DA02CE">
      <w:pPr>
        <w:pStyle w:val="ListParagraph"/>
        <w:spacing w:after="0" w:line="240" w:lineRule="auto"/>
        <w:ind w:left="705" w:hanging="705"/>
        <w:jc w:val="both"/>
        <w:rPr>
          <w:rFonts w:ascii="Times New Roman" w:hAnsi="Times New Roman" w:cs="Times New Roman"/>
          <w:b/>
          <w:sz w:val="24"/>
          <w:szCs w:val="24"/>
        </w:rPr>
      </w:pPr>
      <w:r w:rsidRPr="0071120F">
        <w:rPr>
          <w:rFonts w:ascii="Times New Roman" w:hAnsi="Times New Roman" w:cs="Times New Roman"/>
          <w:b/>
          <w:sz w:val="24"/>
          <w:szCs w:val="24"/>
        </w:rPr>
        <w:t>6.0</w:t>
      </w:r>
      <w:r w:rsidRPr="0071120F">
        <w:rPr>
          <w:rFonts w:ascii="Times New Roman" w:hAnsi="Times New Roman" w:cs="Times New Roman"/>
          <w:b/>
          <w:sz w:val="24"/>
          <w:szCs w:val="24"/>
        </w:rPr>
        <w:tab/>
      </w:r>
      <w:r w:rsidR="00E2243B" w:rsidRPr="0071120F">
        <w:rPr>
          <w:rFonts w:ascii="Times New Roman" w:hAnsi="Times New Roman" w:cs="Times New Roman"/>
          <w:b/>
          <w:sz w:val="24"/>
          <w:szCs w:val="24"/>
        </w:rPr>
        <w:t>QUALITY MANAGEMENT</w:t>
      </w:r>
    </w:p>
    <w:p w14:paraId="67FCF255" w14:textId="77777777" w:rsidR="00E2243B" w:rsidRPr="0071120F" w:rsidRDefault="00E2243B" w:rsidP="00E2243B">
      <w:pPr>
        <w:spacing w:after="0" w:line="240" w:lineRule="auto"/>
        <w:jc w:val="both"/>
        <w:rPr>
          <w:rFonts w:ascii="Times New Roman" w:hAnsi="Times New Roman" w:cs="Times New Roman"/>
          <w:b/>
          <w:sz w:val="24"/>
          <w:szCs w:val="24"/>
        </w:rPr>
      </w:pPr>
    </w:p>
    <w:p w14:paraId="6DE99FBC" w14:textId="3106A675" w:rsidR="00E2243B" w:rsidRPr="0071120F" w:rsidRDefault="00964ECD" w:rsidP="00C71AD4">
      <w:pPr>
        <w:pStyle w:val="ListParagraph"/>
        <w:spacing w:after="0" w:line="240" w:lineRule="auto"/>
        <w:ind w:left="709" w:hanging="709"/>
        <w:rPr>
          <w:rFonts w:ascii="Times New Roman" w:hAnsi="Times New Roman" w:cs="Times New Roman"/>
          <w:bCs/>
          <w:sz w:val="24"/>
          <w:szCs w:val="24"/>
        </w:rPr>
      </w:pPr>
      <w:r w:rsidRPr="0071120F">
        <w:rPr>
          <w:rFonts w:ascii="Times New Roman" w:hAnsi="Times New Roman" w:cs="Times New Roman"/>
          <w:sz w:val="24"/>
          <w:szCs w:val="24"/>
        </w:rPr>
        <w:t>6.1</w:t>
      </w:r>
      <w:r w:rsidRPr="0071120F">
        <w:rPr>
          <w:rFonts w:ascii="Times New Roman" w:hAnsi="Times New Roman" w:cs="Times New Roman"/>
          <w:sz w:val="24"/>
          <w:szCs w:val="24"/>
        </w:rPr>
        <w:tab/>
      </w:r>
      <w:r w:rsidR="00E2243B" w:rsidRPr="0071120F">
        <w:rPr>
          <w:rFonts w:ascii="Times New Roman" w:hAnsi="Times New Roman" w:cs="Times New Roman"/>
          <w:sz w:val="24"/>
          <w:szCs w:val="24"/>
        </w:rPr>
        <w:t>We will ensure that we have in place a</w:t>
      </w:r>
      <w:r w:rsidR="00DA02CE" w:rsidRPr="0071120F">
        <w:rPr>
          <w:rFonts w:ascii="Times New Roman" w:hAnsi="Times New Roman" w:cs="Times New Roman"/>
          <w:sz w:val="24"/>
          <w:szCs w:val="24"/>
        </w:rPr>
        <w:t xml:space="preserve">n up to date </w:t>
      </w:r>
      <w:r w:rsidR="00E2243B" w:rsidRPr="0071120F">
        <w:rPr>
          <w:rFonts w:ascii="Times New Roman" w:hAnsi="Times New Roman" w:cs="Times New Roman"/>
          <w:sz w:val="24"/>
          <w:szCs w:val="24"/>
        </w:rPr>
        <w:t xml:space="preserve">quality management system (policies and procedures) that complies with the requirements of the </w:t>
      </w:r>
      <w:r w:rsidR="001D17DC" w:rsidRPr="0071120F">
        <w:rPr>
          <w:rFonts w:ascii="Times New Roman" w:hAnsi="Times New Roman" w:cs="Times New Roman"/>
          <w:bCs/>
          <w:sz w:val="24"/>
          <w:szCs w:val="24"/>
          <w:shd w:val="clear" w:color="auto" w:fill="FFFFFF"/>
        </w:rPr>
        <w:t xml:space="preserve">Health and Social care Act 2008 </w:t>
      </w:r>
      <w:r w:rsidR="001D17DC" w:rsidRPr="0071120F">
        <w:rPr>
          <w:rFonts w:ascii="Times New Roman" w:hAnsi="Times New Roman" w:cs="Times New Roman"/>
          <w:sz w:val="24"/>
          <w:szCs w:val="24"/>
          <w:shd w:val="clear" w:color="auto" w:fill="FFFFFF"/>
        </w:rPr>
        <w:t>(</w:t>
      </w:r>
      <w:r w:rsidR="001D17DC" w:rsidRPr="0071120F">
        <w:rPr>
          <w:rFonts w:ascii="Times New Roman" w:hAnsi="Times New Roman" w:cs="Times New Roman"/>
          <w:bCs/>
          <w:sz w:val="24"/>
          <w:szCs w:val="24"/>
          <w:shd w:val="clear" w:color="auto" w:fill="FFFFFF"/>
        </w:rPr>
        <w:t>Regulated Activities</w:t>
      </w:r>
      <w:r w:rsidR="001D17DC" w:rsidRPr="0071120F">
        <w:rPr>
          <w:rFonts w:ascii="Times New Roman" w:hAnsi="Times New Roman" w:cs="Times New Roman"/>
          <w:sz w:val="24"/>
          <w:szCs w:val="24"/>
          <w:shd w:val="clear" w:color="auto" w:fill="FFFFFF"/>
        </w:rPr>
        <w:t>) (</w:t>
      </w:r>
      <w:r w:rsidR="001D17DC" w:rsidRPr="0071120F">
        <w:rPr>
          <w:rFonts w:ascii="Times New Roman" w:hAnsi="Times New Roman" w:cs="Times New Roman"/>
          <w:bCs/>
          <w:sz w:val="24"/>
          <w:szCs w:val="24"/>
          <w:shd w:val="clear" w:color="auto" w:fill="FFFFFF"/>
        </w:rPr>
        <w:t>Amendment</w:t>
      </w:r>
      <w:r w:rsidR="00A00098" w:rsidRPr="0071120F">
        <w:rPr>
          <w:rFonts w:ascii="Times New Roman" w:hAnsi="Times New Roman" w:cs="Times New Roman"/>
          <w:sz w:val="24"/>
          <w:szCs w:val="24"/>
          <w:shd w:val="clear" w:color="auto" w:fill="FFFFFF"/>
        </w:rPr>
        <w:t xml:space="preserve">) </w:t>
      </w:r>
      <w:r w:rsidR="001D17DC" w:rsidRPr="0071120F">
        <w:rPr>
          <w:rFonts w:ascii="Times New Roman" w:hAnsi="Times New Roman" w:cs="Times New Roman"/>
          <w:bCs/>
          <w:sz w:val="24"/>
          <w:szCs w:val="24"/>
          <w:shd w:val="clear" w:color="auto" w:fill="FFFFFF"/>
        </w:rPr>
        <w:t>Regulations 2015</w:t>
      </w:r>
      <w:r w:rsidR="00E2243B" w:rsidRPr="0071120F">
        <w:rPr>
          <w:rFonts w:ascii="Times New Roman" w:hAnsi="Times New Roman" w:cs="Times New Roman"/>
          <w:bCs/>
          <w:sz w:val="24"/>
          <w:szCs w:val="24"/>
        </w:rPr>
        <w:t>, the Care Quality Commission Fundamental Standards and Key Lines of Enquiry.</w:t>
      </w:r>
    </w:p>
    <w:p w14:paraId="36A1EEFA" w14:textId="77777777" w:rsidR="00964ECD" w:rsidRPr="0071120F" w:rsidRDefault="00964ECD" w:rsidP="00964ECD">
      <w:pPr>
        <w:pStyle w:val="ListParagraph"/>
        <w:spacing w:after="0" w:line="240" w:lineRule="auto"/>
        <w:ind w:left="810" w:hanging="810"/>
        <w:jc w:val="both"/>
        <w:rPr>
          <w:rFonts w:ascii="Times New Roman" w:hAnsi="Times New Roman" w:cs="Times New Roman"/>
          <w:bCs/>
          <w:sz w:val="24"/>
          <w:szCs w:val="24"/>
        </w:rPr>
      </w:pPr>
    </w:p>
    <w:p w14:paraId="7D59B413" w14:textId="77777777" w:rsidR="00964ECD" w:rsidRPr="0071120F" w:rsidRDefault="00964ECD" w:rsidP="00C71AD4">
      <w:pPr>
        <w:pStyle w:val="ListParagraph"/>
        <w:spacing w:after="0" w:line="240" w:lineRule="auto"/>
        <w:ind w:left="709" w:hanging="709"/>
        <w:jc w:val="both"/>
        <w:rPr>
          <w:rFonts w:ascii="Times New Roman" w:hAnsi="Times New Roman" w:cs="Times New Roman"/>
          <w:bCs/>
          <w:sz w:val="24"/>
          <w:szCs w:val="24"/>
        </w:rPr>
      </w:pPr>
      <w:r w:rsidRPr="0071120F">
        <w:rPr>
          <w:rFonts w:ascii="Times New Roman" w:hAnsi="Times New Roman" w:cs="Times New Roman"/>
          <w:bCs/>
          <w:sz w:val="24"/>
          <w:szCs w:val="24"/>
        </w:rPr>
        <w:t>6.2</w:t>
      </w:r>
      <w:r w:rsidRPr="0071120F">
        <w:rPr>
          <w:rFonts w:ascii="Times New Roman" w:hAnsi="Times New Roman" w:cs="Times New Roman"/>
          <w:bCs/>
          <w:sz w:val="24"/>
          <w:szCs w:val="24"/>
        </w:rPr>
        <w:tab/>
        <w:t>All staff will follow our policies and procedures to ensure quality and consistency in the delivery of care</w:t>
      </w:r>
      <w:r w:rsidR="008569DF" w:rsidRPr="0071120F">
        <w:rPr>
          <w:rFonts w:ascii="Times New Roman" w:hAnsi="Times New Roman" w:cs="Times New Roman"/>
          <w:bCs/>
          <w:sz w:val="24"/>
          <w:szCs w:val="24"/>
        </w:rPr>
        <w:t xml:space="preserve"> to Service Users</w:t>
      </w:r>
      <w:r w:rsidRPr="0071120F">
        <w:rPr>
          <w:rFonts w:ascii="Times New Roman" w:hAnsi="Times New Roman" w:cs="Times New Roman"/>
          <w:bCs/>
          <w:sz w:val="24"/>
          <w:szCs w:val="24"/>
        </w:rPr>
        <w:t>.</w:t>
      </w:r>
    </w:p>
    <w:p w14:paraId="755E3323" w14:textId="77777777" w:rsidR="008569DF" w:rsidRPr="0071120F" w:rsidRDefault="008569DF" w:rsidP="00964ECD">
      <w:pPr>
        <w:pStyle w:val="ListParagraph"/>
        <w:spacing w:after="0" w:line="240" w:lineRule="auto"/>
        <w:ind w:left="810" w:hanging="810"/>
        <w:jc w:val="both"/>
        <w:rPr>
          <w:rFonts w:ascii="Times New Roman" w:hAnsi="Times New Roman" w:cs="Times New Roman"/>
          <w:bCs/>
          <w:sz w:val="24"/>
          <w:szCs w:val="24"/>
        </w:rPr>
      </w:pPr>
    </w:p>
    <w:p w14:paraId="39DCB7D5" w14:textId="71943A4A" w:rsidR="008569DF" w:rsidRPr="0071120F" w:rsidRDefault="008569DF" w:rsidP="00BE7801">
      <w:pPr>
        <w:autoSpaceDE w:val="0"/>
        <w:autoSpaceDN w:val="0"/>
        <w:adjustRightInd w:val="0"/>
        <w:spacing w:after="0" w:line="240" w:lineRule="auto"/>
        <w:ind w:left="709" w:hanging="709"/>
        <w:rPr>
          <w:rFonts w:ascii="Times New Roman" w:hAnsi="Times New Roman" w:cs="Times New Roman"/>
          <w:sz w:val="24"/>
          <w:szCs w:val="24"/>
          <w:lang w:val="en-US"/>
        </w:rPr>
      </w:pPr>
      <w:r w:rsidRPr="0071120F">
        <w:rPr>
          <w:rFonts w:ascii="Times New Roman" w:hAnsi="Times New Roman" w:cs="Times New Roman"/>
          <w:sz w:val="24"/>
          <w:szCs w:val="24"/>
          <w:lang w:val="en-US"/>
        </w:rPr>
        <w:t>6.3</w:t>
      </w:r>
      <w:r w:rsidRPr="0071120F">
        <w:rPr>
          <w:rFonts w:ascii="Times New Roman" w:hAnsi="Times New Roman" w:cs="Times New Roman"/>
          <w:sz w:val="24"/>
          <w:szCs w:val="24"/>
          <w:lang w:val="en-US"/>
        </w:rPr>
        <w:tab/>
        <w:t xml:space="preserve">We will ensure that transparency and </w:t>
      </w:r>
      <w:r w:rsidR="000B4AFC" w:rsidRPr="0071120F">
        <w:rPr>
          <w:rFonts w:ascii="Times New Roman" w:hAnsi="Times New Roman" w:cs="Times New Roman"/>
          <w:sz w:val="24"/>
          <w:szCs w:val="24"/>
          <w:lang w:val="en-US"/>
        </w:rPr>
        <w:t>candour</w:t>
      </w:r>
      <w:r w:rsidRPr="0071120F">
        <w:rPr>
          <w:rFonts w:ascii="Times New Roman" w:hAnsi="Times New Roman" w:cs="Times New Roman"/>
          <w:sz w:val="24"/>
          <w:szCs w:val="24"/>
          <w:lang w:val="en-US"/>
        </w:rPr>
        <w:t xml:space="preserve"> are demonstrated in our policy, procedure and practice.</w:t>
      </w:r>
    </w:p>
    <w:p w14:paraId="5E8D1A9F" w14:textId="66433BC6" w:rsidR="00E4076D" w:rsidRPr="0071120F" w:rsidRDefault="00E4076D" w:rsidP="00BE7801">
      <w:pPr>
        <w:autoSpaceDE w:val="0"/>
        <w:autoSpaceDN w:val="0"/>
        <w:adjustRightInd w:val="0"/>
        <w:spacing w:after="0" w:line="240" w:lineRule="auto"/>
        <w:ind w:left="709" w:hanging="709"/>
        <w:rPr>
          <w:rFonts w:ascii="Times New Roman" w:hAnsi="Times New Roman" w:cs="Times New Roman"/>
          <w:sz w:val="24"/>
          <w:szCs w:val="24"/>
          <w:lang w:val="en-US"/>
        </w:rPr>
      </w:pPr>
    </w:p>
    <w:p w14:paraId="3C58F7FE" w14:textId="6489B6B0" w:rsidR="00E4076D" w:rsidRPr="0071120F" w:rsidRDefault="0021571A" w:rsidP="00BE7801">
      <w:pPr>
        <w:autoSpaceDE w:val="0"/>
        <w:autoSpaceDN w:val="0"/>
        <w:adjustRightInd w:val="0"/>
        <w:spacing w:after="0" w:line="240" w:lineRule="auto"/>
        <w:ind w:left="709" w:hanging="709"/>
        <w:rPr>
          <w:rFonts w:ascii="Times New Roman" w:hAnsi="Times New Roman" w:cs="Times New Roman"/>
          <w:bCs/>
          <w:sz w:val="24"/>
          <w:szCs w:val="24"/>
        </w:rPr>
      </w:pPr>
      <w:r w:rsidRPr="0071120F">
        <w:rPr>
          <w:rFonts w:ascii="Times New Roman" w:hAnsi="Times New Roman" w:cs="Times New Roman"/>
          <w:sz w:val="24"/>
          <w:szCs w:val="24"/>
          <w:lang w:val="en-US"/>
        </w:rPr>
        <w:t>6.</w:t>
      </w:r>
      <w:r w:rsidR="00C31D8D" w:rsidRPr="0071120F">
        <w:rPr>
          <w:rFonts w:ascii="Times New Roman" w:hAnsi="Times New Roman" w:cs="Times New Roman"/>
          <w:sz w:val="24"/>
          <w:szCs w:val="24"/>
          <w:lang w:val="en-US"/>
        </w:rPr>
        <w:t>4</w:t>
      </w:r>
      <w:r w:rsidRPr="0071120F">
        <w:rPr>
          <w:rFonts w:ascii="Times New Roman" w:hAnsi="Times New Roman" w:cs="Times New Roman"/>
          <w:sz w:val="24"/>
          <w:szCs w:val="24"/>
          <w:lang w:val="en-US"/>
        </w:rPr>
        <w:tab/>
        <w:t xml:space="preserve">The </w:t>
      </w:r>
      <w:r w:rsidR="00383374" w:rsidRPr="0071120F">
        <w:rPr>
          <w:rFonts w:ascii="Times New Roman" w:hAnsi="Times New Roman" w:cs="Times New Roman"/>
          <w:sz w:val="24"/>
          <w:szCs w:val="24"/>
          <w:lang w:val="en-US"/>
        </w:rPr>
        <w:t>M</w:t>
      </w:r>
      <w:r w:rsidRPr="0071120F">
        <w:rPr>
          <w:rFonts w:ascii="Times New Roman" w:hAnsi="Times New Roman" w:cs="Times New Roman"/>
          <w:sz w:val="24"/>
          <w:szCs w:val="24"/>
          <w:lang w:val="en-US"/>
        </w:rPr>
        <w:t>anager will monitor and audit the effectiveness of the polic</w:t>
      </w:r>
      <w:r w:rsidR="00A00098" w:rsidRPr="0071120F">
        <w:rPr>
          <w:rFonts w:ascii="Times New Roman" w:hAnsi="Times New Roman" w:cs="Times New Roman"/>
          <w:sz w:val="24"/>
          <w:szCs w:val="24"/>
          <w:lang w:val="en-US"/>
        </w:rPr>
        <w:t>i</w:t>
      </w:r>
      <w:r w:rsidRPr="0071120F">
        <w:rPr>
          <w:rFonts w:ascii="Times New Roman" w:hAnsi="Times New Roman" w:cs="Times New Roman"/>
          <w:sz w:val="24"/>
          <w:szCs w:val="24"/>
          <w:lang w:val="en-US"/>
        </w:rPr>
        <w:t>es and procedures within the quality management system</w:t>
      </w:r>
      <w:r w:rsidR="006E491F" w:rsidRPr="0071120F">
        <w:rPr>
          <w:rFonts w:ascii="Times New Roman" w:hAnsi="Times New Roman" w:cs="Times New Roman"/>
          <w:sz w:val="24"/>
          <w:szCs w:val="24"/>
          <w:lang w:val="en-US"/>
        </w:rPr>
        <w:t>.</w:t>
      </w:r>
    </w:p>
    <w:p w14:paraId="6385326E" w14:textId="77777777" w:rsidR="00C227C7" w:rsidRPr="0071120F" w:rsidRDefault="00C227C7" w:rsidP="00C227C7">
      <w:pPr>
        <w:pStyle w:val="ListParagraph"/>
        <w:spacing w:after="0" w:line="240" w:lineRule="auto"/>
        <w:ind w:left="705"/>
        <w:jc w:val="both"/>
        <w:rPr>
          <w:rFonts w:ascii="Times New Roman" w:hAnsi="Times New Roman" w:cs="Times New Roman"/>
          <w:bCs/>
          <w:sz w:val="24"/>
          <w:szCs w:val="24"/>
        </w:rPr>
      </w:pPr>
    </w:p>
    <w:p w14:paraId="07EC8DD1" w14:textId="77777777" w:rsidR="00C227C7" w:rsidRPr="0071120F" w:rsidRDefault="00C227C7" w:rsidP="00BE7801">
      <w:pPr>
        <w:pStyle w:val="ListParagraph"/>
        <w:numPr>
          <w:ilvl w:val="0"/>
          <w:numId w:val="4"/>
        </w:numPr>
        <w:spacing w:after="0" w:line="240" w:lineRule="auto"/>
        <w:ind w:left="709" w:hanging="709"/>
        <w:jc w:val="both"/>
        <w:rPr>
          <w:rFonts w:ascii="Times New Roman" w:hAnsi="Times New Roman" w:cs="Times New Roman"/>
          <w:b/>
          <w:sz w:val="24"/>
          <w:szCs w:val="24"/>
          <w:shd w:val="clear" w:color="auto" w:fill="FFFFFF"/>
        </w:rPr>
      </w:pPr>
      <w:r w:rsidRPr="0071120F">
        <w:rPr>
          <w:rFonts w:ascii="Times New Roman" w:hAnsi="Times New Roman" w:cs="Times New Roman"/>
          <w:b/>
          <w:sz w:val="24"/>
          <w:szCs w:val="24"/>
          <w:shd w:val="clear" w:color="auto" w:fill="FFFFFF"/>
        </w:rPr>
        <w:t xml:space="preserve">HEALTH, SAFETY AND WELFARE OF PEOPLE </w:t>
      </w:r>
    </w:p>
    <w:p w14:paraId="190934F7" w14:textId="77777777" w:rsidR="008569DF" w:rsidRPr="0071120F" w:rsidRDefault="008569DF" w:rsidP="008569DF">
      <w:pPr>
        <w:spacing w:after="0" w:line="240" w:lineRule="auto"/>
        <w:jc w:val="both"/>
        <w:rPr>
          <w:rFonts w:ascii="Times New Roman" w:hAnsi="Times New Roman" w:cs="Times New Roman"/>
          <w:b/>
          <w:sz w:val="24"/>
          <w:szCs w:val="24"/>
          <w:shd w:val="clear" w:color="auto" w:fill="FFFFFF"/>
        </w:rPr>
      </w:pPr>
    </w:p>
    <w:p w14:paraId="11419763" w14:textId="77777777" w:rsidR="00964ECD" w:rsidRPr="0071120F" w:rsidRDefault="008569DF" w:rsidP="008569DF">
      <w:pPr>
        <w:pStyle w:val="ListParagraph"/>
        <w:numPr>
          <w:ilvl w:val="1"/>
          <w:numId w:val="4"/>
        </w:numPr>
        <w:spacing w:after="0" w:line="240" w:lineRule="auto"/>
        <w:ind w:left="720" w:hanging="720"/>
        <w:jc w:val="both"/>
        <w:rPr>
          <w:rFonts w:ascii="Times New Roman" w:hAnsi="Times New Roman" w:cs="Times New Roman"/>
          <w:sz w:val="24"/>
          <w:szCs w:val="24"/>
          <w:shd w:val="clear" w:color="auto" w:fill="FFFFFF"/>
        </w:rPr>
      </w:pPr>
      <w:r w:rsidRPr="0071120F">
        <w:rPr>
          <w:rFonts w:ascii="Times New Roman" w:hAnsi="Times New Roman" w:cs="Times New Roman"/>
          <w:sz w:val="24"/>
          <w:szCs w:val="24"/>
          <w:shd w:val="clear" w:color="auto" w:fill="FFFFFF"/>
        </w:rPr>
        <w:t xml:space="preserve">We will have in place and follow health and safety, risk management and safeguarding policies and procedures to support and protect our </w:t>
      </w:r>
      <w:r w:rsidR="00BA09E6" w:rsidRPr="0071120F">
        <w:rPr>
          <w:rFonts w:ascii="Times New Roman" w:hAnsi="Times New Roman" w:cs="Times New Roman"/>
          <w:sz w:val="24"/>
          <w:szCs w:val="24"/>
          <w:shd w:val="clear" w:color="auto" w:fill="FFFFFF"/>
        </w:rPr>
        <w:t>Service Users</w:t>
      </w:r>
      <w:r w:rsidRPr="0071120F">
        <w:rPr>
          <w:rFonts w:ascii="Times New Roman" w:hAnsi="Times New Roman" w:cs="Times New Roman"/>
          <w:sz w:val="24"/>
          <w:szCs w:val="24"/>
          <w:shd w:val="clear" w:color="auto" w:fill="FFFFFF"/>
        </w:rPr>
        <w:t>.</w:t>
      </w:r>
    </w:p>
    <w:p w14:paraId="1C597886" w14:textId="77777777" w:rsidR="008569DF" w:rsidRPr="0071120F" w:rsidRDefault="008569DF" w:rsidP="008569DF">
      <w:pPr>
        <w:spacing w:after="0" w:line="240" w:lineRule="auto"/>
        <w:jc w:val="both"/>
        <w:rPr>
          <w:rFonts w:ascii="Times New Roman" w:hAnsi="Times New Roman" w:cs="Times New Roman"/>
          <w:b/>
          <w:sz w:val="24"/>
          <w:szCs w:val="24"/>
        </w:rPr>
      </w:pPr>
    </w:p>
    <w:p w14:paraId="2F717211" w14:textId="77777777" w:rsidR="008569DF" w:rsidRPr="0071120F" w:rsidRDefault="008569DF" w:rsidP="00BE7801">
      <w:pPr>
        <w:autoSpaceDE w:val="0"/>
        <w:autoSpaceDN w:val="0"/>
        <w:adjustRightInd w:val="0"/>
        <w:spacing w:after="0" w:line="240" w:lineRule="auto"/>
        <w:ind w:left="709" w:hanging="709"/>
        <w:rPr>
          <w:rFonts w:ascii="Times New Roman" w:hAnsi="Times New Roman" w:cs="Times New Roman"/>
          <w:sz w:val="24"/>
          <w:szCs w:val="24"/>
          <w:lang w:val="en-US"/>
        </w:rPr>
      </w:pPr>
      <w:r w:rsidRPr="0071120F">
        <w:rPr>
          <w:rFonts w:ascii="Times New Roman" w:hAnsi="Times New Roman" w:cs="Times New Roman"/>
          <w:sz w:val="24"/>
          <w:szCs w:val="24"/>
        </w:rPr>
        <w:t>7.2</w:t>
      </w:r>
      <w:r w:rsidRPr="0071120F">
        <w:rPr>
          <w:rFonts w:ascii="Times New Roman" w:hAnsi="Times New Roman" w:cs="Times New Roman"/>
          <w:sz w:val="24"/>
          <w:szCs w:val="24"/>
        </w:rPr>
        <w:tab/>
      </w:r>
      <w:r w:rsidR="00D96268" w:rsidRPr="0071120F">
        <w:rPr>
          <w:rFonts w:ascii="Times New Roman" w:hAnsi="Times New Roman" w:cs="Times New Roman"/>
          <w:sz w:val="24"/>
          <w:szCs w:val="24"/>
        </w:rPr>
        <w:t>We will support staff when</w:t>
      </w:r>
      <w:r w:rsidR="00D96268" w:rsidRPr="0071120F">
        <w:rPr>
          <w:rFonts w:ascii="Times New Roman" w:hAnsi="Times New Roman" w:cs="Times New Roman"/>
          <w:sz w:val="24"/>
          <w:szCs w:val="24"/>
          <w:lang w:val="en-US"/>
        </w:rPr>
        <w:t xml:space="preserve"> they raise concerns in relation to practice that endangers the safety of </w:t>
      </w:r>
      <w:r w:rsidR="00BA09E6" w:rsidRPr="0071120F">
        <w:rPr>
          <w:rFonts w:ascii="Times New Roman" w:hAnsi="Times New Roman" w:cs="Times New Roman"/>
          <w:sz w:val="24"/>
          <w:szCs w:val="24"/>
          <w:lang w:val="en-US"/>
        </w:rPr>
        <w:t>Service Users</w:t>
      </w:r>
      <w:r w:rsidR="00D96268" w:rsidRPr="0071120F">
        <w:rPr>
          <w:rFonts w:ascii="Times New Roman" w:hAnsi="Times New Roman" w:cs="Times New Roman"/>
          <w:sz w:val="24"/>
          <w:szCs w:val="24"/>
          <w:lang w:val="en-US"/>
        </w:rPr>
        <w:t xml:space="preserve"> and other wrong doing in line with our whistleblowing and regulatory requirements.</w:t>
      </w:r>
    </w:p>
    <w:p w14:paraId="2E31B14C" w14:textId="77777777" w:rsidR="00C7479A" w:rsidRPr="0071120F" w:rsidRDefault="00C7479A" w:rsidP="00D96268">
      <w:pPr>
        <w:autoSpaceDE w:val="0"/>
        <w:autoSpaceDN w:val="0"/>
        <w:adjustRightInd w:val="0"/>
        <w:spacing w:after="0" w:line="240" w:lineRule="auto"/>
        <w:rPr>
          <w:rFonts w:ascii="Times New Roman" w:hAnsi="Times New Roman" w:cs="Times New Roman"/>
          <w:sz w:val="24"/>
          <w:szCs w:val="24"/>
          <w:lang w:val="en-US"/>
        </w:rPr>
      </w:pPr>
    </w:p>
    <w:p w14:paraId="0BBA3CD9" w14:textId="3817FB14" w:rsidR="00C7479A" w:rsidRPr="0071120F" w:rsidRDefault="0021571A" w:rsidP="006959C2">
      <w:pPr>
        <w:pStyle w:val="ListParagraph"/>
        <w:numPr>
          <w:ilvl w:val="0"/>
          <w:numId w:val="4"/>
        </w:numPr>
        <w:autoSpaceDE w:val="0"/>
        <w:autoSpaceDN w:val="0"/>
        <w:adjustRightInd w:val="0"/>
        <w:spacing w:after="0" w:line="240" w:lineRule="auto"/>
        <w:ind w:left="709" w:hanging="709"/>
        <w:rPr>
          <w:rFonts w:ascii="Times New Roman" w:hAnsi="Times New Roman" w:cs="Times New Roman"/>
          <w:b/>
          <w:sz w:val="24"/>
          <w:szCs w:val="24"/>
        </w:rPr>
      </w:pPr>
      <w:r w:rsidRPr="0071120F">
        <w:rPr>
          <w:rFonts w:ascii="Times New Roman" w:hAnsi="Times New Roman" w:cs="Times New Roman"/>
          <w:b/>
          <w:sz w:val="24"/>
          <w:szCs w:val="24"/>
          <w:lang w:val="en-US"/>
        </w:rPr>
        <w:t>INVOLVING THE SERVICE USER IN THE SERVICE</w:t>
      </w:r>
    </w:p>
    <w:p w14:paraId="2B3F7AA1" w14:textId="0B080A95" w:rsidR="0021571A" w:rsidRPr="0071120F" w:rsidRDefault="0021571A" w:rsidP="0021571A">
      <w:pPr>
        <w:pStyle w:val="ListParagraph"/>
        <w:autoSpaceDE w:val="0"/>
        <w:autoSpaceDN w:val="0"/>
        <w:adjustRightInd w:val="0"/>
        <w:spacing w:after="0" w:line="240" w:lineRule="auto"/>
        <w:ind w:left="709"/>
        <w:rPr>
          <w:rFonts w:ascii="Times New Roman" w:hAnsi="Times New Roman" w:cs="Times New Roman"/>
          <w:b/>
          <w:sz w:val="24"/>
          <w:szCs w:val="24"/>
        </w:rPr>
      </w:pPr>
    </w:p>
    <w:p w14:paraId="0C6B15C7" w14:textId="347F18D3" w:rsidR="0021571A" w:rsidRPr="0071120F" w:rsidRDefault="00F64414" w:rsidP="00293202">
      <w:pPr>
        <w:pStyle w:val="ListParagraph"/>
        <w:numPr>
          <w:ilvl w:val="1"/>
          <w:numId w:val="4"/>
        </w:numPr>
        <w:autoSpaceDE w:val="0"/>
        <w:autoSpaceDN w:val="0"/>
        <w:adjustRightInd w:val="0"/>
        <w:spacing w:after="0" w:line="240" w:lineRule="auto"/>
        <w:ind w:left="720" w:hanging="720"/>
        <w:rPr>
          <w:rFonts w:ascii="Times New Roman" w:hAnsi="Times New Roman" w:cs="Times New Roman"/>
          <w:sz w:val="24"/>
          <w:szCs w:val="24"/>
        </w:rPr>
      </w:pPr>
      <w:r w:rsidRPr="0071120F">
        <w:rPr>
          <w:rFonts w:ascii="Times New Roman" w:hAnsi="Times New Roman" w:cs="Times New Roman"/>
          <w:sz w:val="24"/>
          <w:szCs w:val="24"/>
        </w:rPr>
        <w:t>Our service adopts a person centred approach to the delivery of the service</w:t>
      </w:r>
      <w:r w:rsidR="00A956BD" w:rsidRPr="0071120F">
        <w:rPr>
          <w:rFonts w:ascii="Times New Roman" w:hAnsi="Times New Roman" w:cs="Times New Roman"/>
          <w:sz w:val="24"/>
          <w:szCs w:val="24"/>
        </w:rPr>
        <w:t xml:space="preserve"> which involves the S</w:t>
      </w:r>
      <w:r w:rsidR="0021571A" w:rsidRPr="0071120F">
        <w:rPr>
          <w:rFonts w:ascii="Times New Roman" w:hAnsi="Times New Roman" w:cs="Times New Roman"/>
          <w:sz w:val="24"/>
          <w:szCs w:val="24"/>
        </w:rPr>
        <w:t xml:space="preserve">ervice </w:t>
      </w:r>
      <w:r w:rsidR="00A956BD" w:rsidRPr="0071120F">
        <w:rPr>
          <w:rFonts w:ascii="Times New Roman" w:hAnsi="Times New Roman" w:cs="Times New Roman"/>
          <w:sz w:val="24"/>
          <w:szCs w:val="24"/>
        </w:rPr>
        <w:t>U</w:t>
      </w:r>
      <w:r w:rsidR="0021571A" w:rsidRPr="0071120F">
        <w:rPr>
          <w:rFonts w:ascii="Times New Roman" w:hAnsi="Times New Roman" w:cs="Times New Roman"/>
          <w:sz w:val="24"/>
          <w:szCs w:val="24"/>
        </w:rPr>
        <w:t xml:space="preserve">ser in </w:t>
      </w:r>
      <w:r w:rsidR="00173F60" w:rsidRPr="0071120F">
        <w:rPr>
          <w:rFonts w:ascii="Times New Roman" w:hAnsi="Times New Roman" w:cs="Times New Roman"/>
          <w:sz w:val="24"/>
          <w:szCs w:val="24"/>
        </w:rPr>
        <w:t xml:space="preserve">all aspects of </w:t>
      </w:r>
      <w:r w:rsidR="0021571A" w:rsidRPr="0071120F">
        <w:rPr>
          <w:rFonts w:ascii="Times New Roman" w:hAnsi="Times New Roman" w:cs="Times New Roman"/>
          <w:sz w:val="24"/>
          <w:szCs w:val="24"/>
        </w:rPr>
        <w:t>the care provided. Service Users are involved in:</w:t>
      </w:r>
    </w:p>
    <w:p w14:paraId="5D5B6D51" w14:textId="749BB6C6" w:rsidR="0021571A" w:rsidRPr="0071120F" w:rsidRDefault="0021571A" w:rsidP="00173F60">
      <w:pPr>
        <w:pStyle w:val="ListParagraph"/>
        <w:numPr>
          <w:ilvl w:val="0"/>
          <w:numId w:val="19"/>
        </w:numPr>
        <w:autoSpaceDE w:val="0"/>
        <w:autoSpaceDN w:val="0"/>
        <w:adjustRightInd w:val="0"/>
        <w:spacing w:after="0" w:line="240" w:lineRule="auto"/>
        <w:ind w:left="1134" w:hanging="425"/>
        <w:rPr>
          <w:rFonts w:ascii="Times New Roman" w:hAnsi="Times New Roman" w:cs="Times New Roman"/>
          <w:sz w:val="24"/>
          <w:szCs w:val="24"/>
        </w:rPr>
      </w:pPr>
      <w:r w:rsidRPr="0071120F">
        <w:rPr>
          <w:rFonts w:ascii="Times New Roman" w:hAnsi="Times New Roman" w:cs="Times New Roman"/>
          <w:sz w:val="24"/>
          <w:szCs w:val="24"/>
        </w:rPr>
        <w:t>The assessment of needs process</w:t>
      </w:r>
      <w:r w:rsidR="00173F60" w:rsidRPr="0071120F">
        <w:rPr>
          <w:rFonts w:ascii="Times New Roman" w:hAnsi="Times New Roman" w:cs="Times New Roman"/>
          <w:sz w:val="24"/>
          <w:szCs w:val="24"/>
        </w:rPr>
        <w:t>.</w:t>
      </w:r>
    </w:p>
    <w:p w14:paraId="04E3AEC6" w14:textId="14BFB84D" w:rsidR="00173F60" w:rsidRPr="0071120F" w:rsidRDefault="0021571A" w:rsidP="00173F60">
      <w:pPr>
        <w:pStyle w:val="ListParagraph"/>
        <w:numPr>
          <w:ilvl w:val="0"/>
          <w:numId w:val="19"/>
        </w:numPr>
        <w:autoSpaceDE w:val="0"/>
        <w:autoSpaceDN w:val="0"/>
        <w:adjustRightInd w:val="0"/>
        <w:spacing w:after="0" w:line="240" w:lineRule="auto"/>
        <w:ind w:left="1134" w:hanging="425"/>
        <w:rPr>
          <w:rFonts w:ascii="Times New Roman" w:hAnsi="Times New Roman" w:cs="Times New Roman"/>
          <w:sz w:val="24"/>
          <w:szCs w:val="24"/>
        </w:rPr>
      </w:pPr>
      <w:r w:rsidRPr="0071120F">
        <w:rPr>
          <w:rFonts w:ascii="Times New Roman" w:hAnsi="Times New Roman" w:cs="Times New Roman"/>
          <w:sz w:val="24"/>
          <w:szCs w:val="24"/>
        </w:rPr>
        <w:t>Planning of their care</w:t>
      </w:r>
      <w:r w:rsidR="00173F60" w:rsidRPr="0071120F">
        <w:rPr>
          <w:rFonts w:ascii="Times New Roman" w:hAnsi="Times New Roman" w:cs="Times New Roman"/>
          <w:sz w:val="24"/>
          <w:szCs w:val="24"/>
        </w:rPr>
        <w:t>.</w:t>
      </w:r>
      <w:r w:rsidRPr="0071120F">
        <w:rPr>
          <w:rFonts w:ascii="Times New Roman" w:hAnsi="Times New Roman" w:cs="Times New Roman"/>
          <w:sz w:val="24"/>
          <w:szCs w:val="24"/>
        </w:rPr>
        <w:t xml:space="preserve"> </w:t>
      </w:r>
    </w:p>
    <w:p w14:paraId="4F4526FE" w14:textId="77777777" w:rsidR="00173F60" w:rsidRPr="0071120F" w:rsidRDefault="00173F60" w:rsidP="00173F60">
      <w:pPr>
        <w:pStyle w:val="ListParagraph"/>
        <w:numPr>
          <w:ilvl w:val="0"/>
          <w:numId w:val="19"/>
        </w:numPr>
        <w:autoSpaceDE w:val="0"/>
        <w:autoSpaceDN w:val="0"/>
        <w:adjustRightInd w:val="0"/>
        <w:spacing w:after="0" w:line="240" w:lineRule="auto"/>
        <w:ind w:left="1134" w:hanging="425"/>
        <w:rPr>
          <w:rFonts w:ascii="Times New Roman" w:hAnsi="Times New Roman" w:cs="Times New Roman"/>
          <w:sz w:val="24"/>
          <w:szCs w:val="24"/>
        </w:rPr>
      </w:pPr>
      <w:r w:rsidRPr="0071120F">
        <w:rPr>
          <w:rFonts w:ascii="Times New Roman" w:hAnsi="Times New Roman" w:cs="Times New Roman"/>
          <w:sz w:val="24"/>
          <w:szCs w:val="24"/>
        </w:rPr>
        <w:t>Review of the care provided</w:t>
      </w:r>
      <w:r w:rsidR="00293202" w:rsidRPr="0071120F">
        <w:rPr>
          <w:rFonts w:ascii="Times New Roman" w:hAnsi="Times New Roman" w:cs="Times New Roman"/>
          <w:sz w:val="24"/>
          <w:szCs w:val="24"/>
        </w:rPr>
        <w:t>.</w:t>
      </w:r>
    </w:p>
    <w:p w14:paraId="20809080" w14:textId="00524CEB" w:rsidR="0021571A" w:rsidRPr="0071120F" w:rsidRDefault="00173F60" w:rsidP="00173F60">
      <w:pPr>
        <w:pStyle w:val="ListParagraph"/>
        <w:numPr>
          <w:ilvl w:val="0"/>
          <w:numId w:val="19"/>
        </w:numPr>
        <w:autoSpaceDE w:val="0"/>
        <w:autoSpaceDN w:val="0"/>
        <w:adjustRightInd w:val="0"/>
        <w:spacing w:after="0" w:line="240" w:lineRule="auto"/>
        <w:ind w:left="1134" w:hanging="425"/>
        <w:rPr>
          <w:rFonts w:ascii="Times New Roman" w:hAnsi="Times New Roman" w:cs="Times New Roman"/>
          <w:sz w:val="24"/>
          <w:szCs w:val="24"/>
        </w:rPr>
      </w:pPr>
      <w:r w:rsidRPr="0071120F">
        <w:rPr>
          <w:rFonts w:ascii="Times New Roman" w:hAnsi="Times New Roman" w:cs="Times New Roman"/>
          <w:sz w:val="24"/>
          <w:szCs w:val="24"/>
        </w:rPr>
        <w:t xml:space="preserve">Requirements for changes to the person centred </w:t>
      </w:r>
      <w:r w:rsidR="00E7102A" w:rsidRPr="0071120F">
        <w:rPr>
          <w:rFonts w:ascii="Times New Roman" w:hAnsi="Times New Roman" w:cs="Times New Roman"/>
          <w:sz w:val="24"/>
          <w:szCs w:val="24"/>
        </w:rPr>
        <w:t xml:space="preserve">care </w:t>
      </w:r>
      <w:r w:rsidRPr="0071120F">
        <w:rPr>
          <w:rFonts w:ascii="Times New Roman" w:hAnsi="Times New Roman" w:cs="Times New Roman"/>
          <w:sz w:val="24"/>
          <w:szCs w:val="24"/>
        </w:rPr>
        <w:t>plan.</w:t>
      </w:r>
      <w:r w:rsidR="00F64414" w:rsidRPr="0071120F">
        <w:rPr>
          <w:rFonts w:ascii="Times New Roman" w:hAnsi="Times New Roman" w:cs="Times New Roman"/>
          <w:sz w:val="24"/>
          <w:szCs w:val="24"/>
        </w:rPr>
        <w:t xml:space="preserve"> </w:t>
      </w:r>
    </w:p>
    <w:p w14:paraId="2CFD58B0" w14:textId="261D4836" w:rsidR="00757FEE" w:rsidRPr="0071120F" w:rsidRDefault="00757FEE" w:rsidP="00173F60">
      <w:pPr>
        <w:pStyle w:val="ListParagraph"/>
        <w:numPr>
          <w:ilvl w:val="0"/>
          <w:numId w:val="19"/>
        </w:numPr>
        <w:autoSpaceDE w:val="0"/>
        <w:autoSpaceDN w:val="0"/>
        <w:adjustRightInd w:val="0"/>
        <w:spacing w:after="0" w:line="240" w:lineRule="auto"/>
        <w:ind w:left="1134" w:hanging="425"/>
        <w:rPr>
          <w:rFonts w:ascii="Times New Roman" w:hAnsi="Times New Roman" w:cs="Times New Roman"/>
          <w:sz w:val="24"/>
          <w:szCs w:val="24"/>
        </w:rPr>
      </w:pPr>
      <w:r w:rsidRPr="0071120F">
        <w:rPr>
          <w:rFonts w:ascii="Times New Roman" w:hAnsi="Times New Roman" w:cs="Times New Roman"/>
          <w:sz w:val="24"/>
          <w:szCs w:val="24"/>
        </w:rPr>
        <w:t>Recruitment of staff where applicable.</w:t>
      </w:r>
    </w:p>
    <w:p w14:paraId="4C6816FC" w14:textId="609F829D" w:rsidR="00757FEE" w:rsidRPr="0071120F" w:rsidRDefault="00757FEE" w:rsidP="009C7698">
      <w:pPr>
        <w:pStyle w:val="ListParagraph"/>
        <w:numPr>
          <w:ilvl w:val="0"/>
          <w:numId w:val="19"/>
        </w:numPr>
        <w:autoSpaceDE w:val="0"/>
        <w:autoSpaceDN w:val="0"/>
        <w:adjustRightInd w:val="0"/>
        <w:spacing w:after="0" w:line="240" w:lineRule="auto"/>
        <w:ind w:left="1134" w:hanging="425"/>
        <w:rPr>
          <w:rFonts w:ascii="Times New Roman" w:hAnsi="Times New Roman" w:cs="Times New Roman"/>
          <w:sz w:val="24"/>
          <w:szCs w:val="24"/>
        </w:rPr>
      </w:pPr>
      <w:r w:rsidRPr="0071120F">
        <w:rPr>
          <w:rFonts w:ascii="Times New Roman" w:hAnsi="Times New Roman" w:cs="Times New Roman"/>
          <w:sz w:val="24"/>
          <w:szCs w:val="24"/>
        </w:rPr>
        <w:t>Choice of gender for delivery of service where possible.</w:t>
      </w:r>
    </w:p>
    <w:p w14:paraId="1EB9328C" w14:textId="77777777" w:rsidR="00173F60" w:rsidRPr="0071120F" w:rsidRDefault="00173F60" w:rsidP="00173F60">
      <w:pPr>
        <w:autoSpaceDE w:val="0"/>
        <w:autoSpaceDN w:val="0"/>
        <w:adjustRightInd w:val="0"/>
        <w:spacing w:after="0" w:line="240" w:lineRule="auto"/>
        <w:rPr>
          <w:rFonts w:ascii="Times New Roman" w:hAnsi="Times New Roman" w:cs="Times New Roman"/>
          <w:sz w:val="24"/>
          <w:szCs w:val="24"/>
        </w:rPr>
      </w:pPr>
    </w:p>
    <w:p w14:paraId="14AD7021" w14:textId="77777777" w:rsidR="00C227C7" w:rsidRPr="0071120F" w:rsidRDefault="00C227C7" w:rsidP="00BE7801">
      <w:pPr>
        <w:pStyle w:val="ListParagraph"/>
        <w:numPr>
          <w:ilvl w:val="0"/>
          <w:numId w:val="4"/>
        </w:numPr>
        <w:spacing w:after="0" w:line="240" w:lineRule="auto"/>
        <w:ind w:left="709" w:hanging="709"/>
        <w:jc w:val="both"/>
        <w:rPr>
          <w:rFonts w:ascii="Times New Roman" w:hAnsi="Times New Roman" w:cs="Times New Roman"/>
          <w:b/>
          <w:sz w:val="24"/>
          <w:szCs w:val="24"/>
        </w:rPr>
      </w:pPr>
      <w:r w:rsidRPr="0071120F">
        <w:rPr>
          <w:rFonts w:ascii="Times New Roman" w:hAnsi="Times New Roman" w:cs="Times New Roman"/>
          <w:b/>
          <w:sz w:val="24"/>
          <w:szCs w:val="24"/>
        </w:rPr>
        <w:t>SEEKING THE VIEWS OF SERVICE USERS</w:t>
      </w:r>
    </w:p>
    <w:p w14:paraId="5CB36007" w14:textId="77777777" w:rsidR="000B4AFC" w:rsidRPr="0071120F" w:rsidRDefault="000B4AFC" w:rsidP="000B4AFC">
      <w:pPr>
        <w:spacing w:after="0" w:line="240" w:lineRule="auto"/>
        <w:jc w:val="both"/>
        <w:rPr>
          <w:rFonts w:ascii="Times New Roman" w:hAnsi="Times New Roman" w:cs="Times New Roman"/>
          <w:b/>
          <w:sz w:val="24"/>
          <w:szCs w:val="24"/>
        </w:rPr>
      </w:pPr>
    </w:p>
    <w:p w14:paraId="6877D5AA" w14:textId="77777777" w:rsidR="000B4AFC" w:rsidRPr="0071120F" w:rsidRDefault="000B4AFC" w:rsidP="000B4AFC">
      <w:pPr>
        <w:pStyle w:val="ListParagraph"/>
        <w:numPr>
          <w:ilvl w:val="1"/>
          <w:numId w:val="4"/>
        </w:numPr>
        <w:spacing w:after="0" w:line="240" w:lineRule="auto"/>
        <w:ind w:left="720" w:hanging="720"/>
        <w:jc w:val="both"/>
        <w:rPr>
          <w:rFonts w:ascii="Times New Roman" w:hAnsi="Times New Roman" w:cs="Times New Roman"/>
          <w:sz w:val="24"/>
          <w:szCs w:val="24"/>
        </w:rPr>
      </w:pPr>
      <w:r w:rsidRPr="0071120F">
        <w:rPr>
          <w:rFonts w:ascii="Times New Roman" w:hAnsi="Times New Roman" w:cs="Times New Roman"/>
          <w:sz w:val="24"/>
          <w:szCs w:val="24"/>
        </w:rPr>
        <w:t>We will carry out surveys to evaluate the level of our Service Users satisfaction with the services we provide.</w:t>
      </w:r>
    </w:p>
    <w:p w14:paraId="584CD4E4" w14:textId="77777777" w:rsidR="009C40DF" w:rsidRPr="0071120F" w:rsidRDefault="009C40DF" w:rsidP="009C40DF">
      <w:pPr>
        <w:spacing w:after="0" w:line="240" w:lineRule="auto"/>
        <w:jc w:val="both"/>
        <w:rPr>
          <w:rFonts w:ascii="Times New Roman" w:hAnsi="Times New Roman" w:cs="Times New Roman"/>
          <w:sz w:val="24"/>
          <w:szCs w:val="24"/>
        </w:rPr>
      </w:pPr>
    </w:p>
    <w:p w14:paraId="16900B84" w14:textId="77777777" w:rsidR="009C40DF" w:rsidRPr="0071120F" w:rsidRDefault="009C40DF" w:rsidP="00BE7801">
      <w:pPr>
        <w:pStyle w:val="ListParagraph"/>
        <w:numPr>
          <w:ilvl w:val="1"/>
          <w:numId w:val="4"/>
        </w:numPr>
        <w:spacing w:after="0" w:line="240" w:lineRule="auto"/>
        <w:ind w:left="709" w:hanging="709"/>
        <w:jc w:val="both"/>
        <w:rPr>
          <w:rFonts w:ascii="Times New Roman" w:hAnsi="Times New Roman" w:cs="Times New Roman"/>
          <w:sz w:val="24"/>
          <w:szCs w:val="24"/>
        </w:rPr>
      </w:pPr>
      <w:r w:rsidRPr="0071120F">
        <w:rPr>
          <w:rFonts w:ascii="Times New Roman" w:hAnsi="Times New Roman" w:cs="Times New Roman"/>
          <w:sz w:val="24"/>
          <w:szCs w:val="24"/>
        </w:rPr>
        <w:t>We will support Service Users to make complaints when they are dissatisfied with the service and seek resolution of complaints to Service Users Satisfaction.</w:t>
      </w:r>
    </w:p>
    <w:p w14:paraId="2F1694E1" w14:textId="77777777" w:rsidR="009C40DF" w:rsidRPr="0071120F" w:rsidRDefault="009C40DF" w:rsidP="009C40DF">
      <w:pPr>
        <w:spacing w:after="0" w:line="240" w:lineRule="auto"/>
        <w:jc w:val="both"/>
        <w:rPr>
          <w:rFonts w:ascii="Times New Roman" w:hAnsi="Times New Roman" w:cs="Times New Roman"/>
          <w:sz w:val="24"/>
          <w:szCs w:val="24"/>
        </w:rPr>
      </w:pPr>
    </w:p>
    <w:p w14:paraId="105A51FC" w14:textId="53C8C9B1" w:rsidR="000B4AFC" w:rsidRPr="0071120F" w:rsidRDefault="009C40DF" w:rsidP="00383374">
      <w:pPr>
        <w:pStyle w:val="ListParagraph"/>
        <w:numPr>
          <w:ilvl w:val="1"/>
          <w:numId w:val="4"/>
        </w:numPr>
        <w:spacing w:after="0" w:line="240" w:lineRule="auto"/>
        <w:ind w:left="709" w:hanging="709"/>
        <w:jc w:val="both"/>
        <w:rPr>
          <w:rFonts w:ascii="Times New Roman" w:hAnsi="Times New Roman" w:cs="Times New Roman"/>
          <w:sz w:val="24"/>
          <w:szCs w:val="24"/>
        </w:rPr>
      </w:pPr>
      <w:r w:rsidRPr="0071120F">
        <w:rPr>
          <w:rFonts w:ascii="Times New Roman" w:hAnsi="Times New Roman" w:cs="Times New Roman"/>
          <w:sz w:val="24"/>
          <w:szCs w:val="24"/>
        </w:rPr>
        <w:t>We will consult with Service Users and seek their contribution to the development and operation of the service.</w:t>
      </w:r>
    </w:p>
    <w:p w14:paraId="0B6539DE" w14:textId="77777777" w:rsidR="00CD6382" w:rsidRPr="0071120F" w:rsidRDefault="00CD6382" w:rsidP="00CD6382">
      <w:pPr>
        <w:pStyle w:val="ListParagraph"/>
        <w:rPr>
          <w:rFonts w:ascii="Times New Roman" w:hAnsi="Times New Roman" w:cs="Times New Roman"/>
          <w:sz w:val="24"/>
          <w:szCs w:val="24"/>
        </w:rPr>
      </w:pPr>
    </w:p>
    <w:p w14:paraId="3A65CA82" w14:textId="131AD650" w:rsidR="00CD6382" w:rsidRPr="0071120F" w:rsidRDefault="00CD6382" w:rsidP="00383374">
      <w:pPr>
        <w:pStyle w:val="ListParagraph"/>
        <w:numPr>
          <w:ilvl w:val="1"/>
          <w:numId w:val="4"/>
        </w:numPr>
        <w:spacing w:after="0" w:line="240" w:lineRule="auto"/>
        <w:ind w:left="709" w:hanging="709"/>
        <w:jc w:val="both"/>
        <w:rPr>
          <w:rFonts w:ascii="Times New Roman" w:hAnsi="Times New Roman" w:cs="Times New Roman"/>
          <w:sz w:val="24"/>
          <w:szCs w:val="24"/>
        </w:rPr>
      </w:pPr>
      <w:r w:rsidRPr="0071120F">
        <w:rPr>
          <w:rFonts w:ascii="Times New Roman" w:hAnsi="Times New Roman" w:cs="Times New Roman"/>
          <w:sz w:val="24"/>
          <w:szCs w:val="24"/>
        </w:rPr>
        <w:t xml:space="preserve">The </w:t>
      </w:r>
      <w:r w:rsidR="00383374" w:rsidRPr="0071120F">
        <w:rPr>
          <w:rFonts w:ascii="Times New Roman" w:hAnsi="Times New Roman" w:cs="Times New Roman"/>
          <w:sz w:val="24"/>
          <w:szCs w:val="24"/>
        </w:rPr>
        <w:t>M</w:t>
      </w:r>
      <w:r w:rsidRPr="0071120F">
        <w:rPr>
          <w:rFonts w:ascii="Times New Roman" w:hAnsi="Times New Roman" w:cs="Times New Roman"/>
          <w:sz w:val="24"/>
          <w:szCs w:val="24"/>
        </w:rPr>
        <w:t>anager must always promote a culture of open</w:t>
      </w:r>
      <w:r w:rsidR="00383374" w:rsidRPr="0071120F">
        <w:rPr>
          <w:rFonts w:ascii="Times New Roman" w:hAnsi="Times New Roman" w:cs="Times New Roman"/>
          <w:sz w:val="24"/>
          <w:szCs w:val="24"/>
        </w:rPr>
        <w:t xml:space="preserve">ness and encourage contact and </w:t>
      </w:r>
      <w:r w:rsidRPr="0071120F">
        <w:rPr>
          <w:rFonts w:ascii="Times New Roman" w:hAnsi="Times New Roman" w:cs="Times New Roman"/>
          <w:sz w:val="24"/>
          <w:szCs w:val="24"/>
        </w:rPr>
        <w:t xml:space="preserve">feedback about the standards of Service delivery </w:t>
      </w:r>
      <w:r w:rsidR="00383374" w:rsidRPr="0071120F">
        <w:rPr>
          <w:rFonts w:ascii="Times New Roman" w:hAnsi="Times New Roman" w:cs="Times New Roman"/>
          <w:sz w:val="24"/>
          <w:szCs w:val="24"/>
        </w:rPr>
        <w:t xml:space="preserve">from Service Users, family and </w:t>
      </w:r>
      <w:r w:rsidRPr="0071120F">
        <w:rPr>
          <w:rFonts w:ascii="Times New Roman" w:hAnsi="Times New Roman" w:cs="Times New Roman"/>
          <w:sz w:val="24"/>
          <w:szCs w:val="24"/>
        </w:rPr>
        <w:t>supporters.</w:t>
      </w:r>
    </w:p>
    <w:p w14:paraId="320F1CE6" w14:textId="77777777" w:rsidR="00CD6382" w:rsidRPr="0071120F" w:rsidRDefault="00CD6382" w:rsidP="00CD6382">
      <w:pPr>
        <w:spacing w:after="0" w:line="240" w:lineRule="auto"/>
        <w:jc w:val="both"/>
        <w:rPr>
          <w:rFonts w:ascii="Times New Roman" w:hAnsi="Times New Roman" w:cs="Times New Roman"/>
          <w:b/>
          <w:sz w:val="24"/>
          <w:szCs w:val="24"/>
        </w:rPr>
      </w:pPr>
    </w:p>
    <w:p w14:paraId="6E282753" w14:textId="0596D80C" w:rsidR="00C227C7" w:rsidRPr="0071120F" w:rsidRDefault="00C227C7" w:rsidP="00CD6382">
      <w:pPr>
        <w:pStyle w:val="ListParagraph"/>
        <w:numPr>
          <w:ilvl w:val="0"/>
          <w:numId w:val="4"/>
        </w:numPr>
        <w:spacing w:after="0" w:line="240" w:lineRule="auto"/>
        <w:jc w:val="both"/>
        <w:rPr>
          <w:rFonts w:ascii="Times New Roman" w:hAnsi="Times New Roman" w:cs="Times New Roman"/>
          <w:b/>
          <w:sz w:val="24"/>
          <w:szCs w:val="24"/>
        </w:rPr>
      </w:pPr>
      <w:r w:rsidRPr="0071120F">
        <w:rPr>
          <w:rFonts w:ascii="Times New Roman" w:hAnsi="Times New Roman" w:cs="Times New Roman"/>
          <w:b/>
          <w:sz w:val="24"/>
          <w:szCs w:val="24"/>
        </w:rPr>
        <w:t>CONTINUAL IMPROVEMENT</w:t>
      </w:r>
    </w:p>
    <w:p w14:paraId="15797DD6" w14:textId="77777777" w:rsidR="009C40DF" w:rsidRPr="0071120F" w:rsidRDefault="009C40DF" w:rsidP="00A00098">
      <w:pPr>
        <w:spacing w:after="0" w:line="240" w:lineRule="auto"/>
        <w:ind w:left="709" w:hanging="709"/>
        <w:jc w:val="both"/>
        <w:rPr>
          <w:rFonts w:ascii="Times New Roman" w:hAnsi="Times New Roman" w:cs="Times New Roman"/>
          <w:b/>
          <w:sz w:val="24"/>
          <w:szCs w:val="24"/>
        </w:rPr>
      </w:pPr>
    </w:p>
    <w:p w14:paraId="70DD36C2" w14:textId="42FB654F" w:rsidR="00402BBB" w:rsidRPr="0071120F" w:rsidRDefault="00402BBB" w:rsidP="00A00098">
      <w:pPr>
        <w:pStyle w:val="ListParagraph"/>
        <w:numPr>
          <w:ilvl w:val="1"/>
          <w:numId w:val="4"/>
        </w:numPr>
        <w:tabs>
          <w:tab w:val="left" w:pos="720"/>
        </w:tabs>
        <w:spacing w:after="0" w:line="240" w:lineRule="auto"/>
        <w:ind w:left="709" w:hanging="709"/>
        <w:jc w:val="both"/>
        <w:rPr>
          <w:rFonts w:ascii="Times New Roman" w:hAnsi="Times New Roman" w:cs="Times New Roman"/>
          <w:sz w:val="24"/>
          <w:szCs w:val="24"/>
        </w:rPr>
      </w:pPr>
      <w:r w:rsidRPr="0071120F">
        <w:rPr>
          <w:rFonts w:ascii="Times New Roman" w:hAnsi="Times New Roman" w:cs="Times New Roman"/>
          <w:sz w:val="24"/>
          <w:szCs w:val="24"/>
        </w:rPr>
        <w:lastRenderedPageBreak/>
        <w:t>We will demonstrate through improvements to our service that we have acted upon the lessons learnt, including mistakes in the delivery of our service</w:t>
      </w:r>
      <w:r w:rsidR="00293202" w:rsidRPr="0071120F">
        <w:rPr>
          <w:rFonts w:ascii="Times New Roman" w:hAnsi="Times New Roman" w:cs="Times New Roman"/>
          <w:sz w:val="24"/>
          <w:szCs w:val="24"/>
        </w:rPr>
        <w:t xml:space="preserve"> and complaints</w:t>
      </w:r>
      <w:r w:rsidRPr="0071120F">
        <w:rPr>
          <w:rFonts w:ascii="Times New Roman" w:hAnsi="Times New Roman" w:cs="Times New Roman"/>
          <w:sz w:val="24"/>
          <w:szCs w:val="24"/>
        </w:rPr>
        <w:t>.</w:t>
      </w:r>
    </w:p>
    <w:p w14:paraId="416A6C8E" w14:textId="5018C52B" w:rsidR="009369AF" w:rsidRPr="0071120F" w:rsidRDefault="009369AF" w:rsidP="00A00098">
      <w:pPr>
        <w:tabs>
          <w:tab w:val="left" w:pos="720"/>
        </w:tabs>
        <w:spacing w:after="0" w:line="240" w:lineRule="auto"/>
        <w:ind w:left="709" w:hanging="709"/>
        <w:jc w:val="both"/>
        <w:rPr>
          <w:rFonts w:ascii="Times New Roman" w:hAnsi="Times New Roman" w:cs="Times New Roman"/>
          <w:sz w:val="24"/>
          <w:szCs w:val="24"/>
        </w:rPr>
      </w:pPr>
    </w:p>
    <w:p w14:paraId="6150E35A" w14:textId="55B80A52" w:rsidR="009369AF" w:rsidRPr="0071120F" w:rsidRDefault="009369AF" w:rsidP="00A00098">
      <w:pPr>
        <w:tabs>
          <w:tab w:val="left" w:pos="720"/>
        </w:tabs>
        <w:spacing w:after="0" w:line="240" w:lineRule="auto"/>
        <w:ind w:left="709" w:hanging="709"/>
        <w:jc w:val="both"/>
        <w:rPr>
          <w:rFonts w:ascii="Times New Roman" w:hAnsi="Times New Roman" w:cs="Times New Roman"/>
          <w:sz w:val="24"/>
          <w:szCs w:val="24"/>
        </w:rPr>
      </w:pPr>
      <w:r w:rsidRPr="0071120F">
        <w:rPr>
          <w:rFonts w:ascii="Times New Roman" w:hAnsi="Times New Roman" w:cs="Times New Roman"/>
          <w:sz w:val="24"/>
          <w:szCs w:val="24"/>
        </w:rPr>
        <w:t>10.2</w:t>
      </w:r>
      <w:r w:rsidRPr="0071120F">
        <w:rPr>
          <w:rFonts w:ascii="Times New Roman" w:hAnsi="Times New Roman" w:cs="Times New Roman"/>
          <w:sz w:val="24"/>
          <w:szCs w:val="24"/>
        </w:rPr>
        <w:tab/>
        <w:t>We will respond to Service Users satisfaction surv</w:t>
      </w:r>
      <w:r w:rsidR="00A00098" w:rsidRPr="0071120F">
        <w:rPr>
          <w:rFonts w:ascii="Times New Roman" w:hAnsi="Times New Roman" w:cs="Times New Roman"/>
          <w:sz w:val="24"/>
          <w:szCs w:val="24"/>
        </w:rPr>
        <w:t xml:space="preserve">eys and staffs suggestions for </w:t>
      </w:r>
      <w:r w:rsidRPr="0071120F">
        <w:rPr>
          <w:rFonts w:ascii="Times New Roman" w:hAnsi="Times New Roman" w:cs="Times New Roman"/>
          <w:sz w:val="24"/>
          <w:szCs w:val="24"/>
        </w:rPr>
        <w:t>improvement.</w:t>
      </w:r>
    </w:p>
    <w:p w14:paraId="3CCD13ED" w14:textId="30FABD42" w:rsidR="009369AF" w:rsidRDefault="009369AF" w:rsidP="00A00098">
      <w:pPr>
        <w:tabs>
          <w:tab w:val="left" w:pos="720"/>
        </w:tabs>
        <w:spacing w:after="0" w:line="240" w:lineRule="auto"/>
        <w:ind w:left="709" w:hanging="709"/>
        <w:jc w:val="both"/>
        <w:rPr>
          <w:rFonts w:ascii="Times New Roman" w:hAnsi="Times New Roman" w:cs="Times New Roman"/>
          <w:sz w:val="24"/>
          <w:szCs w:val="24"/>
        </w:rPr>
      </w:pPr>
      <w:r w:rsidRPr="0071120F">
        <w:rPr>
          <w:rFonts w:ascii="Times New Roman" w:hAnsi="Times New Roman" w:cs="Times New Roman"/>
          <w:sz w:val="24"/>
          <w:szCs w:val="24"/>
        </w:rPr>
        <w:t>10.3</w:t>
      </w:r>
      <w:r w:rsidRPr="0071120F">
        <w:rPr>
          <w:rFonts w:ascii="Times New Roman" w:hAnsi="Times New Roman" w:cs="Times New Roman"/>
          <w:sz w:val="24"/>
          <w:szCs w:val="24"/>
        </w:rPr>
        <w:tab/>
        <w:t xml:space="preserve">We will implement change as a result of </w:t>
      </w:r>
      <w:r w:rsidR="007934D2" w:rsidRPr="0071120F">
        <w:rPr>
          <w:rFonts w:ascii="Times New Roman" w:hAnsi="Times New Roman" w:cs="Times New Roman"/>
          <w:sz w:val="24"/>
          <w:szCs w:val="24"/>
        </w:rPr>
        <w:t xml:space="preserve">monitoring and </w:t>
      </w:r>
      <w:r w:rsidRPr="0071120F">
        <w:rPr>
          <w:rFonts w:ascii="Times New Roman" w:hAnsi="Times New Roman" w:cs="Times New Roman"/>
          <w:sz w:val="24"/>
          <w:szCs w:val="24"/>
        </w:rPr>
        <w:t>auditing the service.</w:t>
      </w:r>
    </w:p>
    <w:p w14:paraId="1E3B4D0B" w14:textId="77777777" w:rsidR="001B2488" w:rsidRPr="0071120F" w:rsidRDefault="001B2488" w:rsidP="00A00098">
      <w:pPr>
        <w:tabs>
          <w:tab w:val="left" w:pos="720"/>
        </w:tabs>
        <w:spacing w:after="0" w:line="240" w:lineRule="auto"/>
        <w:ind w:left="709" w:hanging="709"/>
        <w:jc w:val="both"/>
        <w:rPr>
          <w:rFonts w:ascii="Times New Roman" w:hAnsi="Times New Roman" w:cs="Times New Roman"/>
          <w:sz w:val="24"/>
          <w:szCs w:val="24"/>
        </w:rPr>
      </w:pPr>
    </w:p>
    <w:p w14:paraId="0E85734A" w14:textId="6D8E6593" w:rsidR="007934D2" w:rsidRPr="0071120F" w:rsidRDefault="007934D2" w:rsidP="00A00098">
      <w:pPr>
        <w:tabs>
          <w:tab w:val="left" w:pos="720"/>
        </w:tabs>
        <w:spacing w:after="0" w:line="240" w:lineRule="auto"/>
        <w:ind w:left="709" w:hanging="709"/>
        <w:jc w:val="both"/>
        <w:rPr>
          <w:rFonts w:ascii="Times New Roman" w:hAnsi="Times New Roman" w:cs="Times New Roman"/>
          <w:sz w:val="24"/>
          <w:szCs w:val="24"/>
        </w:rPr>
      </w:pPr>
      <w:r w:rsidRPr="0071120F">
        <w:rPr>
          <w:rFonts w:ascii="Times New Roman" w:hAnsi="Times New Roman" w:cs="Times New Roman"/>
          <w:sz w:val="24"/>
          <w:szCs w:val="24"/>
        </w:rPr>
        <w:t>10.4</w:t>
      </w:r>
      <w:r w:rsidRPr="0071120F">
        <w:rPr>
          <w:rFonts w:ascii="Times New Roman" w:hAnsi="Times New Roman" w:cs="Times New Roman"/>
          <w:sz w:val="24"/>
          <w:szCs w:val="24"/>
        </w:rPr>
        <w:tab/>
        <w:t xml:space="preserve">We will adopt best practice advocated by CQC, Skills for </w:t>
      </w:r>
      <w:r w:rsidR="00A00098" w:rsidRPr="0071120F">
        <w:rPr>
          <w:rFonts w:ascii="Times New Roman" w:hAnsi="Times New Roman" w:cs="Times New Roman"/>
          <w:sz w:val="24"/>
          <w:szCs w:val="24"/>
        </w:rPr>
        <w:t xml:space="preserve">Care, Social Care Institute of </w:t>
      </w:r>
      <w:r w:rsidRPr="0071120F">
        <w:rPr>
          <w:rFonts w:ascii="Times New Roman" w:hAnsi="Times New Roman" w:cs="Times New Roman"/>
          <w:sz w:val="24"/>
          <w:szCs w:val="24"/>
        </w:rPr>
        <w:t xml:space="preserve">Excellence NICE, Public Health England and </w:t>
      </w:r>
      <w:r w:rsidR="00C31D8D" w:rsidRPr="0071120F">
        <w:rPr>
          <w:rFonts w:ascii="Times New Roman" w:hAnsi="Times New Roman" w:cs="Times New Roman"/>
          <w:sz w:val="24"/>
          <w:szCs w:val="24"/>
        </w:rPr>
        <w:t>Health</w:t>
      </w:r>
      <w:r w:rsidRPr="0071120F">
        <w:rPr>
          <w:rFonts w:ascii="Times New Roman" w:hAnsi="Times New Roman" w:cs="Times New Roman"/>
          <w:sz w:val="24"/>
          <w:szCs w:val="24"/>
        </w:rPr>
        <w:t xml:space="preserve"> and Safety Executive</w:t>
      </w:r>
      <w:r w:rsidR="00A00098" w:rsidRPr="0071120F">
        <w:rPr>
          <w:rFonts w:ascii="Times New Roman" w:hAnsi="Times New Roman" w:cs="Times New Roman"/>
          <w:sz w:val="24"/>
          <w:szCs w:val="24"/>
        </w:rPr>
        <w:t>.</w:t>
      </w:r>
    </w:p>
    <w:p w14:paraId="718A9D45" w14:textId="77777777" w:rsidR="009C40DF" w:rsidRPr="0071120F" w:rsidRDefault="009C40DF" w:rsidP="00A00098">
      <w:pPr>
        <w:tabs>
          <w:tab w:val="left" w:pos="720"/>
        </w:tabs>
        <w:spacing w:after="0" w:line="240" w:lineRule="auto"/>
        <w:ind w:left="709" w:hanging="709"/>
        <w:jc w:val="both"/>
        <w:rPr>
          <w:rFonts w:ascii="Times New Roman" w:hAnsi="Times New Roman" w:cs="Times New Roman"/>
          <w:sz w:val="24"/>
          <w:szCs w:val="24"/>
        </w:rPr>
      </w:pPr>
    </w:p>
    <w:p w14:paraId="6DC05660" w14:textId="145A92F2" w:rsidR="009C40DF" w:rsidRPr="0071120F" w:rsidRDefault="007934D2" w:rsidP="00A00098">
      <w:pPr>
        <w:tabs>
          <w:tab w:val="left" w:pos="720"/>
        </w:tabs>
        <w:spacing w:after="0" w:line="240" w:lineRule="auto"/>
        <w:ind w:left="709" w:hanging="709"/>
        <w:jc w:val="both"/>
        <w:rPr>
          <w:rFonts w:ascii="Times New Roman" w:hAnsi="Times New Roman" w:cs="Times New Roman"/>
          <w:sz w:val="24"/>
          <w:szCs w:val="24"/>
        </w:rPr>
      </w:pPr>
      <w:r w:rsidRPr="0071120F">
        <w:rPr>
          <w:rFonts w:ascii="Times New Roman" w:hAnsi="Times New Roman" w:cs="Times New Roman"/>
          <w:sz w:val="24"/>
          <w:szCs w:val="24"/>
        </w:rPr>
        <w:t>10.5</w:t>
      </w:r>
      <w:r w:rsidRPr="0071120F">
        <w:rPr>
          <w:rFonts w:ascii="Times New Roman" w:hAnsi="Times New Roman" w:cs="Times New Roman"/>
          <w:sz w:val="24"/>
          <w:szCs w:val="24"/>
        </w:rPr>
        <w:tab/>
      </w:r>
      <w:r w:rsidR="008B7985" w:rsidRPr="0071120F">
        <w:rPr>
          <w:rFonts w:ascii="Times New Roman" w:hAnsi="Times New Roman" w:cs="Times New Roman"/>
          <w:sz w:val="24"/>
          <w:szCs w:val="24"/>
        </w:rPr>
        <w:t>Following inspection, we will ensure that any shortfall in our service is addressed promptly.</w:t>
      </w:r>
    </w:p>
    <w:p w14:paraId="30367C85" w14:textId="77777777" w:rsidR="00C31D8D" w:rsidRPr="0071120F" w:rsidRDefault="00C31D8D" w:rsidP="00A00098">
      <w:pPr>
        <w:tabs>
          <w:tab w:val="left" w:pos="720"/>
        </w:tabs>
        <w:spacing w:after="0" w:line="240" w:lineRule="auto"/>
        <w:ind w:left="709" w:hanging="709"/>
        <w:jc w:val="both"/>
        <w:rPr>
          <w:rFonts w:ascii="Times New Roman" w:hAnsi="Times New Roman" w:cs="Times New Roman"/>
          <w:sz w:val="24"/>
          <w:szCs w:val="24"/>
        </w:rPr>
      </w:pPr>
    </w:p>
    <w:p w14:paraId="59225A6D" w14:textId="0A12EAE3" w:rsidR="008B7985" w:rsidRPr="0071120F" w:rsidRDefault="007934D2" w:rsidP="00A00098">
      <w:pPr>
        <w:tabs>
          <w:tab w:val="left" w:pos="720"/>
        </w:tabs>
        <w:spacing w:after="0" w:line="240" w:lineRule="auto"/>
        <w:ind w:left="709" w:hanging="709"/>
        <w:jc w:val="both"/>
        <w:rPr>
          <w:rFonts w:ascii="Times New Roman" w:hAnsi="Times New Roman" w:cs="Times New Roman"/>
          <w:sz w:val="24"/>
          <w:szCs w:val="24"/>
        </w:rPr>
      </w:pPr>
      <w:r w:rsidRPr="0071120F">
        <w:rPr>
          <w:rFonts w:ascii="Times New Roman" w:hAnsi="Times New Roman" w:cs="Times New Roman"/>
          <w:sz w:val="24"/>
          <w:szCs w:val="24"/>
        </w:rPr>
        <w:t>10.6</w:t>
      </w:r>
      <w:r w:rsidRPr="0071120F">
        <w:rPr>
          <w:rFonts w:ascii="Times New Roman" w:hAnsi="Times New Roman" w:cs="Times New Roman"/>
          <w:sz w:val="24"/>
          <w:szCs w:val="24"/>
        </w:rPr>
        <w:tab/>
      </w:r>
      <w:r w:rsidR="008B7985" w:rsidRPr="0071120F">
        <w:rPr>
          <w:rFonts w:ascii="Times New Roman" w:hAnsi="Times New Roman" w:cs="Times New Roman"/>
          <w:sz w:val="24"/>
          <w:szCs w:val="24"/>
        </w:rPr>
        <w:t xml:space="preserve">Inspection Reports on our service will be made available to Service </w:t>
      </w:r>
      <w:r w:rsidR="000C0962" w:rsidRPr="0071120F">
        <w:rPr>
          <w:rFonts w:ascii="Times New Roman" w:hAnsi="Times New Roman" w:cs="Times New Roman"/>
          <w:sz w:val="24"/>
          <w:szCs w:val="24"/>
        </w:rPr>
        <w:t>U</w:t>
      </w:r>
      <w:r w:rsidR="008B7985" w:rsidRPr="0071120F">
        <w:rPr>
          <w:rFonts w:ascii="Times New Roman" w:hAnsi="Times New Roman" w:cs="Times New Roman"/>
          <w:sz w:val="24"/>
          <w:szCs w:val="24"/>
        </w:rPr>
        <w:t>sers.</w:t>
      </w:r>
    </w:p>
    <w:p w14:paraId="15F3F3F2" w14:textId="77777777" w:rsidR="008B7985" w:rsidRPr="0071120F" w:rsidRDefault="008B7985" w:rsidP="00A00098">
      <w:pPr>
        <w:pStyle w:val="ListParagraph"/>
        <w:spacing w:after="0" w:line="240" w:lineRule="auto"/>
        <w:ind w:left="709" w:hanging="709"/>
        <w:rPr>
          <w:rFonts w:ascii="Times New Roman" w:hAnsi="Times New Roman" w:cs="Times New Roman"/>
          <w:sz w:val="24"/>
          <w:szCs w:val="24"/>
        </w:rPr>
      </w:pPr>
    </w:p>
    <w:p w14:paraId="6CB1F538" w14:textId="08FA398B" w:rsidR="00EE4D17" w:rsidRPr="0071120F" w:rsidRDefault="007934D2" w:rsidP="00A00098">
      <w:pPr>
        <w:tabs>
          <w:tab w:val="left" w:pos="720"/>
        </w:tabs>
        <w:spacing w:after="0" w:line="240" w:lineRule="auto"/>
        <w:ind w:left="709" w:hanging="709"/>
        <w:rPr>
          <w:rFonts w:ascii="Times New Roman" w:hAnsi="Times New Roman" w:cs="Times New Roman"/>
          <w:sz w:val="24"/>
          <w:szCs w:val="24"/>
        </w:rPr>
      </w:pPr>
      <w:r w:rsidRPr="0071120F">
        <w:rPr>
          <w:rFonts w:ascii="Times New Roman" w:hAnsi="Times New Roman" w:cs="Times New Roman"/>
          <w:sz w:val="24"/>
          <w:szCs w:val="24"/>
        </w:rPr>
        <w:t>10.7</w:t>
      </w:r>
      <w:r w:rsidRPr="0071120F">
        <w:rPr>
          <w:rFonts w:ascii="Times New Roman" w:hAnsi="Times New Roman" w:cs="Times New Roman"/>
          <w:sz w:val="24"/>
          <w:szCs w:val="24"/>
        </w:rPr>
        <w:tab/>
      </w:r>
      <w:r w:rsidR="008B7985" w:rsidRPr="0071120F">
        <w:rPr>
          <w:rFonts w:ascii="Times New Roman" w:hAnsi="Times New Roman" w:cs="Times New Roman"/>
          <w:sz w:val="24"/>
          <w:szCs w:val="24"/>
        </w:rPr>
        <w:t>Information will be made available to Service Users and the Regulatory Authority on how we have acted upon responses to satisfaction surveys and suggestions for improvement.</w:t>
      </w:r>
    </w:p>
    <w:p w14:paraId="1E7CEC9C" w14:textId="77777777" w:rsidR="00EE4D17" w:rsidRPr="0071120F" w:rsidRDefault="00EE4D17" w:rsidP="00A00098">
      <w:pPr>
        <w:pStyle w:val="ListParagraph"/>
        <w:spacing w:after="0" w:line="240" w:lineRule="auto"/>
        <w:ind w:left="709" w:hanging="709"/>
        <w:rPr>
          <w:rFonts w:ascii="Times New Roman" w:hAnsi="Times New Roman" w:cs="Times New Roman"/>
          <w:sz w:val="24"/>
          <w:szCs w:val="24"/>
        </w:rPr>
      </w:pPr>
    </w:p>
    <w:p w14:paraId="3DB61955" w14:textId="027E4FB5" w:rsidR="00EE4D17" w:rsidRPr="0071120F" w:rsidRDefault="007934D2" w:rsidP="00A00098">
      <w:pPr>
        <w:autoSpaceDE w:val="0"/>
        <w:autoSpaceDN w:val="0"/>
        <w:adjustRightInd w:val="0"/>
        <w:spacing w:after="0" w:line="240" w:lineRule="auto"/>
        <w:ind w:left="709" w:hanging="709"/>
        <w:rPr>
          <w:rFonts w:ascii="Times New Roman" w:hAnsi="Times New Roman" w:cs="Times New Roman"/>
          <w:sz w:val="24"/>
          <w:szCs w:val="24"/>
        </w:rPr>
      </w:pPr>
      <w:r w:rsidRPr="0071120F">
        <w:rPr>
          <w:rFonts w:ascii="Times New Roman" w:hAnsi="Times New Roman" w:cs="Times New Roman"/>
          <w:sz w:val="24"/>
          <w:szCs w:val="24"/>
        </w:rPr>
        <w:t>10.8</w:t>
      </w:r>
      <w:r w:rsidRPr="0071120F">
        <w:rPr>
          <w:rFonts w:ascii="Times New Roman" w:hAnsi="Times New Roman" w:cs="Times New Roman"/>
          <w:sz w:val="24"/>
          <w:szCs w:val="24"/>
        </w:rPr>
        <w:tab/>
      </w:r>
      <w:r w:rsidR="008B7985" w:rsidRPr="0071120F">
        <w:rPr>
          <w:rFonts w:ascii="Times New Roman" w:hAnsi="Times New Roman" w:cs="Times New Roman"/>
          <w:sz w:val="24"/>
          <w:szCs w:val="24"/>
        </w:rPr>
        <w:t xml:space="preserve"> </w:t>
      </w:r>
      <w:r w:rsidR="00EE4D17" w:rsidRPr="0071120F">
        <w:rPr>
          <w:rFonts w:ascii="Times New Roman" w:hAnsi="Times New Roman" w:cs="Times New Roman"/>
          <w:sz w:val="24"/>
          <w:szCs w:val="24"/>
        </w:rPr>
        <w:t>For further supporting evidence of continuous improvement, refer to the following Cared4 Procedures:</w:t>
      </w:r>
    </w:p>
    <w:p w14:paraId="4AE2576A" w14:textId="529C286F" w:rsidR="008B7985" w:rsidRPr="0071120F" w:rsidRDefault="00EE4D17" w:rsidP="00A00098">
      <w:pPr>
        <w:pStyle w:val="ListParagraph"/>
        <w:numPr>
          <w:ilvl w:val="0"/>
          <w:numId w:val="18"/>
        </w:numPr>
        <w:spacing w:after="0" w:line="240" w:lineRule="auto"/>
        <w:ind w:left="1134" w:hanging="425"/>
        <w:rPr>
          <w:rFonts w:ascii="Times New Roman" w:hAnsi="Times New Roman" w:cs="Times New Roman"/>
          <w:sz w:val="24"/>
          <w:szCs w:val="24"/>
        </w:rPr>
      </w:pPr>
      <w:bookmarkStart w:id="1" w:name="_Hlk73449686"/>
      <w:r w:rsidRPr="0071120F">
        <w:rPr>
          <w:rFonts w:ascii="Times New Roman" w:hAnsi="Times New Roman" w:cs="Times New Roman"/>
          <w:sz w:val="24"/>
          <w:szCs w:val="24"/>
        </w:rPr>
        <w:t>CI-03 Management Review of the Quality System.</w:t>
      </w:r>
    </w:p>
    <w:p w14:paraId="5DC09ED7" w14:textId="6798D490" w:rsidR="00EE4D17" w:rsidRPr="0071120F" w:rsidRDefault="00EE4D17" w:rsidP="00A00098">
      <w:pPr>
        <w:pStyle w:val="ListParagraph"/>
        <w:numPr>
          <w:ilvl w:val="0"/>
          <w:numId w:val="18"/>
        </w:numPr>
        <w:spacing w:after="0" w:line="240" w:lineRule="auto"/>
        <w:ind w:left="1134" w:hanging="425"/>
        <w:rPr>
          <w:rFonts w:ascii="Times New Roman" w:hAnsi="Times New Roman" w:cs="Times New Roman"/>
          <w:sz w:val="24"/>
          <w:szCs w:val="24"/>
        </w:rPr>
      </w:pPr>
      <w:r w:rsidRPr="0071120F">
        <w:rPr>
          <w:rFonts w:ascii="Times New Roman" w:hAnsi="Times New Roman" w:cs="Times New Roman"/>
          <w:sz w:val="24"/>
          <w:szCs w:val="24"/>
        </w:rPr>
        <w:t>CI-05 Internal Audits of the Quality System.</w:t>
      </w:r>
    </w:p>
    <w:p w14:paraId="52D07865" w14:textId="69A0E93F" w:rsidR="00EE4D17" w:rsidRPr="0071120F" w:rsidRDefault="00EE4D17" w:rsidP="00A00098">
      <w:pPr>
        <w:pStyle w:val="ListParagraph"/>
        <w:numPr>
          <w:ilvl w:val="0"/>
          <w:numId w:val="18"/>
        </w:numPr>
        <w:spacing w:after="0" w:line="240" w:lineRule="auto"/>
        <w:ind w:left="1134" w:hanging="425"/>
        <w:rPr>
          <w:rFonts w:ascii="Times New Roman" w:hAnsi="Times New Roman" w:cs="Times New Roman"/>
          <w:sz w:val="24"/>
          <w:szCs w:val="24"/>
        </w:rPr>
      </w:pPr>
      <w:r w:rsidRPr="0071120F">
        <w:rPr>
          <w:rFonts w:ascii="Times New Roman" w:hAnsi="Times New Roman" w:cs="Times New Roman"/>
          <w:sz w:val="24"/>
          <w:szCs w:val="24"/>
        </w:rPr>
        <w:t xml:space="preserve">CI-06 Routine Monitoring </w:t>
      </w:r>
      <w:r w:rsidR="004D2B9B">
        <w:rPr>
          <w:rFonts w:ascii="Times New Roman" w:hAnsi="Times New Roman" w:cs="Times New Roman"/>
          <w:sz w:val="24"/>
          <w:szCs w:val="24"/>
        </w:rPr>
        <w:t>o</w:t>
      </w:r>
      <w:r w:rsidRPr="0071120F">
        <w:rPr>
          <w:rFonts w:ascii="Times New Roman" w:hAnsi="Times New Roman" w:cs="Times New Roman"/>
          <w:sz w:val="24"/>
          <w:szCs w:val="24"/>
        </w:rPr>
        <w:t>f Quality.</w:t>
      </w:r>
    </w:p>
    <w:p w14:paraId="66E09456" w14:textId="1635DD24" w:rsidR="0082254E" w:rsidRPr="0071120F" w:rsidRDefault="0082254E" w:rsidP="00A00098">
      <w:pPr>
        <w:pStyle w:val="ListParagraph"/>
        <w:numPr>
          <w:ilvl w:val="0"/>
          <w:numId w:val="18"/>
        </w:numPr>
        <w:spacing w:after="0" w:line="240" w:lineRule="auto"/>
        <w:ind w:left="1134" w:hanging="425"/>
        <w:rPr>
          <w:rFonts w:ascii="Times New Roman" w:hAnsi="Times New Roman" w:cs="Times New Roman"/>
          <w:sz w:val="24"/>
          <w:szCs w:val="24"/>
        </w:rPr>
      </w:pPr>
      <w:r w:rsidRPr="0071120F">
        <w:rPr>
          <w:rFonts w:ascii="Times New Roman" w:hAnsi="Times New Roman" w:cs="Times New Roman"/>
          <w:sz w:val="24"/>
          <w:szCs w:val="24"/>
        </w:rPr>
        <w:t>QP-</w:t>
      </w:r>
      <w:r w:rsidR="002B2A28" w:rsidRPr="0071120F">
        <w:rPr>
          <w:rFonts w:ascii="Times New Roman" w:hAnsi="Times New Roman" w:cs="Times New Roman"/>
          <w:sz w:val="24"/>
          <w:szCs w:val="24"/>
        </w:rPr>
        <w:t>95</w:t>
      </w:r>
      <w:r w:rsidR="0002723B" w:rsidRPr="0071120F">
        <w:rPr>
          <w:rFonts w:ascii="Times New Roman" w:hAnsi="Times New Roman" w:cs="Times New Roman"/>
          <w:sz w:val="24"/>
          <w:szCs w:val="24"/>
        </w:rPr>
        <w:t xml:space="preserve"> </w:t>
      </w:r>
      <w:r w:rsidR="004D2B9B">
        <w:rPr>
          <w:rFonts w:ascii="Times New Roman" w:hAnsi="Times New Roman" w:cs="Times New Roman"/>
          <w:sz w:val="24"/>
          <w:szCs w:val="24"/>
        </w:rPr>
        <w:t>Testing of Homecare Workers</w:t>
      </w:r>
      <w:r w:rsidR="0002723B" w:rsidRPr="0071120F">
        <w:rPr>
          <w:rFonts w:ascii="Times New Roman" w:hAnsi="Times New Roman" w:cs="Times New Roman"/>
          <w:sz w:val="24"/>
          <w:szCs w:val="24"/>
        </w:rPr>
        <w:t>.</w:t>
      </w:r>
    </w:p>
    <w:bookmarkEnd w:id="1"/>
    <w:p w14:paraId="684068CE" w14:textId="77777777" w:rsidR="00D96268" w:rsidRPr="0071120F" w:rsidRDefault="00D96268" w:rsidP="008B7985">
      <w:pPr>
        <w:pStyle w:val="ListParagraph"/>
        <w:tabs>
          <w:tab w:val="left" w:pos="720"/>
        </w:tabs>
        <w:spacing w:after="0" w:line="240" w:lineRule="auto"/>
        <w:ind w:hanging="720"/>
        <w:jc w:val="both"/>
        <w:rPr>
          <w:rFonts w:ascii="Times New Roman" w:hAnsi="Times New Roman" w:cs="Times New Roman"/>
          <w:sz w:val="24"/>
          <w:szCs w:val="24"/>
        </w:rPr>
      </w:pPr>
    </w:p>
    <w:p w14:paraId="0A0184E0" w14:textId="77777777" w:rsidR="008B7985" w:rsidRPr="0071120F" w:rsidRDefault="008B7985" w:rsidP="008B7985">
      <w:pPr>
        <w:pStyle w:val="ListParagraph"/>
        <w:numPr>
          <w:ilvl w:val="0"/>
          <w:numId w:val="4"/>
        </w:numPr>
        <w:spacing w:after="0" w:line="240" w:lineRule="auto"/>
        <w:jc w:val="both"/>
        <w:rPr>
          <w:rFonts w:ascii="Times New Roman" w:hAnsi="Times New Roman" w:cs="Times New Roman"/>
          <w:b/>
          <w:sz w:val="24"/>
          <w:szCs w:val="24"/>
        </w:rPr>
      </w:pPr>
      <w:r w:rsidRPr="0071120F">
        <w:rPr>
          <w:rFonts w:ascii="Times New Roman" w:hAnsi="Times New Roman" w:cs="Times New Roman"/>
          <w:b/>
          <w:sz w:val="24"/>
          <w:szCs w:val="24"/>
        </w:rPr>
        <w:t>STAFF TRAINING AND DEVELOPMENT</w:t>
      </w:r>
    </w:p>
    <w:p w14:paraId="77533746" w14:textId="77777777" w:rsidR="008B7985" w:rsidRPr="0071120F" w:rsidRDefault="008B7985" w:rsidP="008B7985">
      <w:pPr>
        <w:spacing w:after="0" w:line="240" w:lineRule="auto"/>
        <w:jc w:val="both"/>
        <w:rPr>
          <w:rFonts w:ascii="Times New Roman" w:hAnsi="Times New Roman" w:cs="Times New Roman"/>
          <w:b/>
          <w:sz w:val="24"/>
          <w:szCs w:val="24"/>
        </w:rPr>
      </w:pPr>
    </w:p>
    <w:p w14:paraId="4E7C7795" w14:textId="77777777" w:rsidR="008B7985" w:rsidRPr="0071120F" w:rsidRDefault="008B7985" w:rsidP="00DD4777">
      <w:pPr>
        <w:pStyle w:val="ListParagraph"/>
        <w:numPr>
          <w:ilvl w:val="1"/>
          <w:numId w:val="4"/>
        </w:numPr>
        <w:tabs>
          <w:tab w:val="left" w:pos="720"/>
        </w:tabs>
        <w:spacing w:after="0" w:line="240" w:lineRule="auto"/>
        <w:ind w:left="720" w:hanging="720"/>
        <w:jc w:val="both"/>
        <w:rPr>
          <w:rFonts w:ascii="Times New Roman" w:hAnsi="Times New Roman" w:cs="Times New Roman"/>
          <w:sz w:val="24"/>
          <w:szCs w:val="24"/>
        </w:rPr>
      </w:pPr>
      <w:r w:rsidRPr="0071120F">
        <w:rPr>
          <w:rFonts w:ascii="Times New Roman" w:hAnsi="Times New Roman" w:cs="Times New Roman"/>
          <w:sz w:val="24"/>
          <w:szCs w:val="24"/>
        </w:rPr>
        <w:t xml:space="preserve">There will be in place a staff training and development plan that will equip our staff </w:t>
      </w:r>
      <w:r w:rsidR="00DD4777" w:rsidRPr="0071120F">
        <w:rPr>
          <w:rFonts w:ascii="Times New Roman" w:hAnsi="Times New Roman" w:cs="Times New Roman"/>
          <w:sz w:val="24"/>
          <w:szCs w:val="24"/>
        </w:rPr>
        <w:t>to meet the needs of Service Users</w:t>
      </w:r>
      <w:r w:rsidR="000C0962" w:rsidRPr="0071120F">
        <w:rPr>
          <w:rFonts w:ascii="Times New Roman" w:hAnsi="Times New Roman" w:cs="Times New Roman"/>
          <w:sz w:val="24"/>
          <w:szCs w:val="24"/>
        </w:rPr>
        <w:t>, deliver agreed outcomes,</w:t>
      </w:r>
      <w:r w:rsidR="00DD4777" w:rsidRPr="0071120F">
        <w:rPr>
          <w:rFonts w:ascii="Times New Roman" w:hAnsi="Times New Roman" w:cs="Times New Roman"/>
          <w:sz w:val="24"/>
          <w:szCs w:val="24"/>
        </w:rPr>
        <w:t xml:space="preserve"> and provide a quality service.</w:t>
      </w:r>
      <w:r w:rsidRPr="0071120F">
        <w:rPr>
          <w:rFonts w:ascii="Times New Roman" w:hAnsi="Times New Roman" w:cs="Times New Roman"/>
          <w:sz w:val="24"/>
          <w:szCs w:val="24"/>
        </w:rPr>
        <w:t xml:space="preserve"> </w:t>
      </w:r>
    </w:p>
    <w:p w14:paraId="18047269" w14:textId="77777777" w:rsidR="00DD4777" w:rsidRPr="0071120F" w:rsidRDefault="00DD4777" w:rsidP="00DD4777">
      <w:pPr>
        <w:spacing w:after="0" w:line="240" w:lineRule="auto"/>
        <w:jc w:val="both"/>
        <w:rPr>
          <w:rFonts w:ascii="Times New Roman" w:hAnsi="Times New Roman" w:cs="Times New Roman"/>
          <w:sz w:val="24"/>
          <w:szCs w:val="24"/>
        </w:rPr>
      </w:pPr>
    </w:p>
    <w:p w14:paraId="7DA5F378" w14:textId="77777777" w:rsidR="00DD4777" w:rsidRPr="0071120F" w:rsidRDefault="00DD4777" w:rsidP="00DD4777">
      <w:pPr>
        <w:spacing w:after="0" w:line="240" w:lineRule="auto"/>
        <w:jc w:val="both"/>
        <w:rPr>
          <w:rFonts w:ascii="Times New Roman" w:hAnsi="Times New Roman" w:cs="Times New Roman"/>
          <w:b/>
          <w:sz w:val="24"/>
          <w:szCs w:val="24"/>
        </w:rPr>
      </w:pPr>
      <w:r w:rsidRPr="0071120F">
        <w:rPr>
          <w:rFonts w:ascii="Times New Roman" w:hAnsi="Times New Roman" w:cs="Times New Roman"/>
          <w:b/>
          <w:sz w:val="24"/>
          <w:szCs w:val="24"/>
        </w:rPr>
        <w:t>1</w:t>
      </w:r>
      <w:r w:rsidR="00BA09E6" w:rsidRPr="0071120F">
        <w:rPr>
          <w:rFonts w:ascii="Times New Roman" w:hAnsi="Times New Roman" w:cs="Times New Roman"/>
          <w:b/>
          <w:sz w:val="24"/>
          <w:szCs w:val="24"/>
        </w:rPr>
        <w:t>2</w:t>
      </w:r>
      <w:r w:rsidRPr="0071120F">
        <w:rPr>
          <w:rFonts w:ascii="Times New Roman" w:hAnsi="Times New Roman" w:cs="Times New Roman"/>
          <w:b/>
          <w:sz w:val="24"/>
          <w:szCs w:val="24"/>
        </w:rPr>
        <w:t>.0</w:t>
      </w:r>
      <w:r w:rsidRPr="0071120F">
        <w:rPr>
          <w:rFonts w:ascii="Times New Roman" w:hAnsi="Times New Roman" w:cs="Times New Roman"/>
          <w:b/>
          <w:sz w:val="24"/>
          <w:szCs w:val="24"/>
        </w:rPr>
        <w:tab/>
        <w:t>STAFF SUPERVISION AND APPRAISAL</w:t>
      </w:r>
    </w:p>
    <w:p w14:paraId="627A2DD0" w14:textId="77777777" w:rsidR="008B7985" w:rsidRPr="0071120F" w:rsidRDefault="008B7985" w:rsidP="008B7985">
      <w:pPr>
        <w:pStyle w:val="ListParagraph"/>
        <w:tabs>
          <w:tab w:val="left" w:pos="720"/>
        </w:tabs>
        <w:spacing w:after="0" w:line="240" w:lineRule="auto"/>
        <w:ind w:hanging="720"/>
        <w:jc w:val="both"/>
        <w:rPr>
          <w:rFonts w:ascii="Times New Roman" w:hAnsi="Times New Roman" w:cs="Times New Roman"/>
          <w:sz w:val="24"/>
          <w:szCs w:val="24"/>
        </w:rPr>
      </w:pPr>
    </w:p>
    <w:p w14:paraId="043C8212" w14:textId="77777777" w:rsidR="00DD4777" w:rsidRPr="0071120F" w:rsidRDefault="00DD4777" w:rsidP="003C5259">
      <w:pPr>
        <w:spacing w:after="0" w:line="240" w:lineRule="auto"/>
        <w:jc w:val="both"/>
        <w:rPr>
          <w:rFonts w:ascii="Times New Roman" w:hAnsi="Times New Roman" w:cs="Times New Roman"/>
          <w:sz w:val="24"/>
          <w:szCs w:val="24"/>
        </w:rPr>
      </w:pPr>
      <w:r w:rsidRPr="0071120F">
        <w:rPr>
          <w:rFonts w:ascii="Times New Roman" w:hAnsi="Times New Roman" w:cs="Times New Roman"/>
          <w:sz w:val="24"/>
          <w:szCs w:val="24"/>
        </w:rPr>
        <w:t>1</w:t>
      </w:r>
      <w:r w:rsidR="00BA09E6" w:rsidRPr="0071120F">
        <w:rPr>
          <w:rFonts w:ascii="Times New Roman" w:hAnsi="Times New Roman" w:cs="Times New Roman"/>
          <w:sz w:val="24"/>
          <w:szCs w:val="24"/>
        </w:rPr>
        <w:t>2</w:t>
      </w:r>
      <w:r w:rsidRPr="0071120F">
        <w:rPr>
          <w:rFonts w:ascii="Times New Roman" w:hAnsi="Times New Roman" w:cs="Times New Roman"/>
          <w:sz w:val="24"/>
          <w:szCs w:val="24"/>
        </w:rPr>
        <w:t>.1</w:t>
      </w:r>
      <w:r w:rsidRPr="0071120F">
        <w:rPr>
          <w:rFonts w:ascii="Times New Roman" w:hAnsi="Times New Roman" w:cs="Times New Roman"/>
          <w:sz w:val="24"/>
          <w:szCs w:val="24"/>
        </w:rPr>
        <w:tab/>
      </w:r>
      <w:r w:rsidR="00341FCE" w:rsidRPr="0071120F">
        <w:rPr>
          <w:rFonts w:ascii="Times New Roman" w:hAnsi="Times New Roman" w:cs="Times New Roman"/>
          <w:sz w:val="24"/>
          <w:szCs w:val="24"/>
        </w:rPr>
        <w:t>All staff will receive scheduled supervision and appraisal.</w:t>
      </w:r>
    </w:p>
    <w:p w14:paraId="2056A988" w14:textId="5B2C9249" w:rsidR="00383374" w:rsidRPr="0071120F" w:rsidRDefault="00383374" w:rsidP="003C5259">
      <w:pPr>
        <w:spacing w:after="0" w:line="240" w:lineRule="auto"/>
        <w:jc w:val="both"/>
        <w:rPr>
          <w:rFonts w:ascii="Times New Roman" w:hAnsi="Times New Roman" w:cs="Times New Roman"/>
          <w:b/>
          <w:sz w:val="24"/>
          <w:szCs w:val="24"/>
        </w:rPr>
      </w:pPr>
    </w:p>
    <w:p w14:paraId="37B29AB4" w14:textId="77777777" w:rsidR="00C227C7" w:rsidRPr="0071120F" w:rsidRDefault="00BA09E6" w:rsidP="00BA09E6">
      <w:pPr>
        <w:spacing w:after="0" w:line="240" w:lineRule="auto"/>
        <w:ind w:left="709" w:hanging="709"/>
        <w:jc w:val="both"/>
        <w:rPr>
          <w:rFonts w:ascii="Times New Roman" w:hAnsi="Times New Roman" w:cs="Times New Roman"/>
          <w:b/>
          <w:sz w:val="24"/>
          <w:szCs w:val="24"/>
        </w:rPr>
      </w:pPr>
      <w:r w:rsidRPr="0071120F">
        <w:rPr>
          <w:rFonts w:ascii="Times New Roman" w:hAnsi="Times New Roman" w:cs="Times New Roman"/>
          <w:b/>
          <w:sz w:val="24"/>
          <w:szCs w:val="24"/>
        </w:rPr>
        <w:t>13.0</w:t>
      </w:r>
      <w:r w:rsidRPr="0071120F">
        <w:rPr>
          <w:rFonts w:ascii="Times New Roman" w:hAnsi="Times New Roman" w:cs="Times New Roman"/>
          <w:b/>
          <w:sz w:val="24"/>
          <w:szCs w:val="24"/>
        </w:rPr>
        <w:tab/>
      </w:r>
      <w:r w:rsidR="00C227C7" w:rsidRPr="0071120F">
        <w:rPr>
          <w:rFonts w:ascii="Times New Roman" w:hAnsi="Times New Roman" w:cs="Times New Roman"/>
          <w:b/>
          <w:sz w:val="24"/>
          <w:szCs w:val="24"/>
        </w:rPr>
        <w:t>RECORDS</w:t>
      </w:r>
    </w:p>
    <w:p w14:paraId="59E5AC21" w14:textId="77777777" w:rsidR="000C0962" w:rsidRPr="0071120F" w:rsidRDefault="000C0962" w:rsidP="000C0962">
      <w:pPr>
        <w:pStyle w:val="ListParagraph"/>
        <w:spacing w:after="0" w:line="240" w:lineRule="auto"/>
        <w:ind w:left="360"/>
        <w:jc w:val="both"/>
        <w:rPr>
          <w:rFonts w:ascii="Times New Roman" w:hAnsi="Times New Roman" w:cs="Times New Roman"/>
          <w:b/>
          <w:sz w:val="24"/>
          <w:szCs w:val="24"/>
        </w:rPr>
      </w:pPr>
    </w:p>
    <w:p w14:paraId="5B09456E" w14:textId="2D1B7B98" w:rsidR="009C40DF" w:rsidRPr="0071120F" w:rsidRDefault="00BA09E6" w:rsidP="00BA09E6">
      <w:pPr>
        <w:spacing w:after="0" w:line="240" w:lineRule="auto"/>
        <w:ind w:left="709" w:hanging="709"/>
        <w:jc w:val="both"/>
        <w:rPr>
          <w:rFonts w:ascii="Times New Roman" w:hAnsi="Times New Roman" w:cs="Times New Roman"/>
          <w:sz w:val="24"/>
          <w:szCs w:val="24"/>
        </w:rPr>
      </w:pPr>
      <w:r w:rsidRPr="0071120F">
        <w:rPr>
          <w:rFonts w:ascii="Times New Roman" w:hAnsi="Times New Roman" w:cs="Times New Roman"/>
          <w:sz w:val="24"/>
          <w:szCs w:val="24"/>
        </w:rPr>
        <w:t>13.1</w:t>
      </w:r>
      <w:r w:rsidRPr="0071120F">
        <w:rPr>
          <w:rFonts w:ascii="Times New Roman" w:hAnsi="Times New Roman" w:cs="Times New Roman"/>
          <w:sz w:val="24"/>
          <w:szCs w:val="24"/>
        </w:rPr>
        <w:tab/>
      </w:r>
      <w:r w:rsidR="000C0962" w:rsidRPr="0071120F">
        <w:rPr>
          <w:rFonts w:ascii="Times New Roman" w:hAnsi="Times New Roman" w:cs="Times New Roman"/>
          <w:sz w:val="24"/>
          <w:szCs w:val="24"/>
        </w:rPr>
        <w:t xml:space="preserve">The service will maintain securely an accurate, complete and contemporaneous record in respect of each </w:t>
      </w:r>
      <w:r w:rsidR="00383374" w:rsidRPr="0071120F">
        <w:rPr>
          <w:rFonts w:ascii="Times New Roman" w:hAnsi="Times New Roman" w:cs="Times New Roman"/>
          <w:sz w:val="24"/>
          <w:szCs w:val="24"/>
        </w:rPr>
        <w:t>Service U</w:t>
      </w:r>
      <w:r w:rsidR="000C0962" w:rsidRPr="0071120F">
        <w:rPr>
          <w:rFonts w:ascii="Times New Roman" w:hAnsi="Times New Roman" w:cs="Times New Roman"/>
          <w:sz w:val="24"/>
          <w:szCs w:val="24"/>
        </w:rPr>
        <w:t>ser including a record of the care</w:t>
      </w:r>
      <w:r w:rsidRPr="0071120F">
        <w:rPr>
          <w:rFonts w:ascii="Times New Roman" w:hAnsi="Times New Roman" w:cs="Times New Roman"/>
          <w:sz w:val="24"/>
          <w:szCs w:val="24"/>
        </w:rPr>
        <w:t xml:space="preserve"> and treatment provided to the S</w:t>
      </w:r>
      <w:r w:rsidR="000C0962" w:rsidRPr="0071120F">
        <w:rPr>
          <w:rFonts w:ascii="Times New Roman" w:hAnsi="Times New Roman" w:cs="Times New Roman"/>
          <w:sz w:val="24"/>
          <w:szCs w:val="24"/>
        </w:rPr>
        <w:t xml:space="preserve">ervice </w:t>
      </w:r>
      <w:r w:rsidRPr="0071120F">
        <w:rPr>
          <w:rFonts w:ascii="Times New Roman" w:hAnsi="Times New Roman" w:cs="Times New Roman"/>
          <w:sz w:val="24"/>
          <w:szCs w:val="24"/>
        </w:rPr>
        <w:t>U</w:t>
      </w:r>
      <w:r w:rsidR="000C0962" w:rsidRPr="0071120F">
        <w:rPr>
          <w:rFonts w:ascii="Times New Roman" w:hAnsi="Times New Roman" w:cs="Times New Roman"/>
          <w:sz w:val="24"/>
          <w:szCs w:val="24"/>
        </w:rPr>
        <w:t>ser and of decisions taken in relation to the care and treatment provided.</w:t>
      </w:r>
    </w:p>
    <w:p w14:paraId="0DB965D4" w14:textId="77777777" w:rsidR="000C0962" w:rsidRPr="0071120F" w:rsidRDefault="000C0962" w:rsidP="000C0962">
      <w:pPr>
        <w:spacing w:after="0" w:line="240" w:lineRule="auto"/>
        <w:jc w:val="both"/>
        <w:rPr>
          <w:rFonts w:ascii="Times New Roman" w:hAnsi="Times New Roman" w:cs="Times New Roman"/>
          <w:bCs/>
          <w:sz w:val="24"/>
          <w:szCs w:val="24"/>
        </w:rPr>
      </w:pPr>
    </w:p>
    <w:p w14:paraId="1C8439D4" w14:textId="77777777" w:rsidR="000C0962" w:rsidRPr="0071120F" w:rsidRDefault="00BA09E6" w:rsidP="00BA09E6">
      <w:pPr>
        <w:spacing w:after="0" w:line="240" w:lineRule="auto"/>
        <w:ind w:left="709" w:hanging="709"/>
        <w:jc w:val="both"/>
        <w:rPr>
          <w:rFonts w:ascii="Times New Roman" w:hAnsi="Times New Roman" w:cs="Times New Roman"/>
          <w:bCs/>
          <w:sz w:val="24"/>
          <w:szCs w:val="24"/>
        </w:rPr>
      </w:pPr>
      <w:r w:rsidRPr="0071120F">
        <w:rPr>
          <w:rFonts w:ascii="Times New Roman" w:hAnsi="Times New Roman" w:cs="Times New Roman"/>
          <w:bCs/>
          <w:sz w:val="24"/>
          <w:szCs w:val="24"/>
        </w:rPr>
        <w:t>13.2</w:t>
      </w:r>
      <w:r w:rsidRPr="0071120F">
        <w:rPr>
          <w:rFonts w:ascii="Times New Roman" w:hAnsi="Times New Roman" w:cs="Times New Roman"/>
          <w:bCs/>
          <w:sz w:val="24"/>
          <w:szCs w:val="24"/>
        </w:rPr>
        <w:tab/>
      </w:r>
      <w:r w:rsidR="000C0962" w:rsidRPr="0071120F">
        <w:rPr>
          <w:rFonts w:ascii="Times New Roman" w:hAnsi="Times New Roman" w:cs="Times New Roman"/>
          <w:bCs/>
          <w:sz w:val="24"/>
          <w:szCs w:val="24"/>
        </w:rPr>
        <w:t>We are required to keep records that are fit for purpose defined as:</w:t>
      </w:r>
    </w:p>
    <w:p w14:paraId="17AB3C41" w14:textId="77777777" w:rsidR="000C0962" w:rsidRPr="0071120F" w:rsidRDefault="009671C6" w:rsidP="00A00098">
      <w:pPr>
        <w:pStyle w:val="ListParagraph"/>
        <w:numPr>
          <w:ilvl w:val="0"/>
          <w:numId w:val="5"/>
        </w:numPr>
        <w:spacing w:after="0" w:line="240" w:lineRule="auto"/>
        <w:ind w:left="1134" w:hanging="414"/>
        <w:jc w:val="both"/>
        <w:rPr>
          <w:rFonts w:ascii="Times New Roman" w:hAnsi="Times New Roman" w:cs="Times New Roman"/>
          <w:sz w:val="24"/>
          <w:szCs w:val="24"/>
        </w:rPr>
      </w:pPr>
      <w:r w:rsidRPr="0071120F">
        <w:rPr>
          <w:rFonts w:ascii="Times New Roman" w:hAnsi="Times New Roman" w:cs="Times New Roman"/>
          <w:sz w:val="24"/>
          <w:szCs w:val="24"/>
        </w:rPr>
        <w:t>C</w:t>
      </w:r>
      <w:r w:rsidR="000C0962" w:rsidRPr="0071120F">
        <w:rPr>
          <w:rFonts w:ascii="Times New Roman" w:hAnsi="Times New Roman" w:cs="Times New Roman"/>
          <w:sz w:val="24"/>
          <w:szCs w:val="24"/>
        </w:rPr>
        <w:t xml:space="preserve">omplete, legible, indelible, accurate and up to date, with no undue delays in adding and filing information, as far as is reasonable. This includes results of diagnostic tests, correspondence and changes to care plans following medical advice. </w:t>
      </w:r>
    </w:p>
    <w:p w14:paraId="1F3352F8" w14:textId="77777777" w:rsidR="009671C6" w:rsidRPr="0071120F" w:rsidRDefault="009671C6" w:rsidP="00A00098">
      <w:pPr>
        <w:pStyle w:val="ListParagraph"/>
        <w:numPr>
          <w:ilvl w:val="0"/>
          <w:numId w:val="5"/>
        </w:numPr>
        <w:spacing w:after="0" w:line="240" w:lineRule="auto"/>
        <w:ind w:left="1134" w:hanging="414"/>
        <w:jc w:val="both"/>
        <w:rPr>
          <w:rFonts w:ascii="Times New Roman" w:hAnsi="Times New Roman" w:cs="Times New Roman"/>
          <w:sz w:val="24"/>
          <w:szCs w:val="24"/>
        </w:rPr>
      </w:pPr>
      <w:r w:rsidRPr="0071120F">
        <w:rPr>
          <w:rFonts w:ascii="Times New Roman" w:hAnsi="Times New Roman" w:cs="Times New Roman"/>
          <w:sz w:val="24"/>
          <w:szCs w:val="24"/>
        </w:rPr>
        <w:lastRenderedPageBreak/>
        <w:t>A</w:t>
      </w:r>
      <w:r w:rsidR="000C0962" w:rsidRPr="0071120F">
        <w:rPr>
          <w:rFonts w:ascii="Times New Roman" w:hAnsi="Times New Roman" w:cs="Times New Roman"/>
          <w:sz w:val="24"/>
          <w:szCs w:val="24"/>
        </w:rPr>
        <w:t>n accurate record of all decisions taken in relation to care and treatment and make reference to discussions with people who use the service, their carers and those lawfully acting on their behalf. This includes consent</w:t>
      </w:r>
      <w:r w:rsidRPr="0071120F">
        <w:rPr>
          <w:rFonts w:ascii="Times New Roman" w:hAnsi="Times New Roman" w:cs="Times New Roman"/>
          <w:sz w:val="24"/>
          <w:szCs w:val="24"/>
        </w:rPr>
        <w:t xml:space="preserve"> records and advance decisions to refuse treatment. Consent records include when consent changes, why the person changed consent and alternatives offered. </w:t>
      </w:r>
    </w:p>
    <w:p w14:paraId="0F02C744" w14:textId="77777777" w:rsidR="009671C6" w:rsidRPr="0071120F" w:rsidRDefault="009671C6" w:rsidP="00A00098">
      <w:pPr>
        <w:pStyle w:val="ListParagraph"/>
        <w:numPr>
          <w:ilvl w:val="0"/>
          <w:numId w:val="5"/>
        </w:numPr>
        <w:spacing w:after="0" w:line="240" w:lineRule="auto"/>
        <w:ind w:left="1134" w:hanging="414"/>
        <w:jc w:val="both"/>
        <w:rPr>
          <w:rFonts w:ascii="Times New Roman" w:hAnsi="Times New Roman" w:cs="Times New Roman"/>
          <w:sz w:val="24"/>
          <w:szCs w:val="24"/>
        </w:rPr>
      </w:pPr>
      <w:r w:rsidRPr="0071120F">
        <w:rPr>
          <w:rFonts w:ascii="Times New Roman" w:hAnsi="Times New Roman" w:cs="Times New Roman"/>
          <w:sz w:val="24"/>
          <w:szCs w:val="24"/>
        </w:rPr>
        <w:t>The records must be accessible to authorised people as necessary in order to deliver Service Users care and treatment in a way that meets their needs and keeps them safe. This applies both internally and externally to other organisations.</w:t>
      </w:r>
    </w:p>
    <w:p w14:paraId="78A34701" w14:textId="77777777" w:rsidR="009671C6" w:rsidRPr="0071120F" w:rsidRDefault="009671C6" w:rsidP="00A00098">
      <w:pPr>
        <w:pStyle w:val="ListParagraph"/>
        <w:numPr>
          <w:ilvl w:val="0"/>
          <w:numId w:val="5"/>
        </w:numPr>
        <w:spacing w:after="0" w:line="240" w:lineRule="auto"/>
        <w:ind w:left="1134" w:hanging="414"/>
        <w:jc w:val="both"/>
        <w:rPr>
          <w:rFonts w:ascii="Times New Roman" w:hAnsi="Times New Roman" w:cs="Times New Roman"/>
          <w:sz w:val="24"/>
          <w:szCs w:val="24"/>
        </w:rPr>
      </w:pPr>
      <w:r w:rsidRPr="0071120F">
        <w:rPr>
          <w:rFonts w:ascii="Times New Roman" w:hAnsi="Times New Roman" w:cs="Times New Roman"/>
          <w:sz w:val="24"/>
          <w:szCs w:val="24"/>
        </w:rPr>
        <w:t>Records must be created, amended, stored and destroyed in line with current legislation and nationally recognised guidance.</w:t>
      </w:r>
    </w:p>
    <w:p w14:paraId="2AE7E042" w14:textId="77777777" w:rsidR="009671C6" w:rsidRPr="0071120F" w:rsidRDefault="009671C6" w:rsidP="00A00098">
      <w:pPr>
        <w:pStyle w:val="ListParagraph"/>
        <w:numPr>
          <w:ilvl w:val="0"/>
          <w:numId w:val="5"/>
        </w:numPr>
        <w:spacing w:after="0" w:line="240" w:lineRule="auto"/>
        <w:ind w:left="1134" w:hanging="414"/>
        <w:jc w:val="both"/>
        <w:rPr>
          <w:rFonts w:ascii="Times New Roman" w:hAnsi="Times New Roman" w:cs="Times New Roman"/>
          <w:sz w:val="24"/>
          <w:szCs w:val="24"/>
        </w:rPr>
      </w:pPr>
      <w:r w:rsidRPr="0071120F">
        <w:rPr>
          <w:rFonts w:ascii="Times New Roman" w:hAnsi="Times New Roman" w:cs="Times New Roman"/>
          <w:sz w:val="24"/>
          <w:szCs w:val="24"/>
        </w:rPr>
        <w:t xml:space="preserve">Kept secure at all times and only accessed, amended, or securely destroyed by authorised people. </w:t>
      </w:r>
    </w:p>
    <w:p w14:paraId="1C931739" w14:textId="77777777" w:rsidR="009671C6" w:rsidRPr="0071120F" w:rsidRDefault="009671C6" w:rsidP="00A00098">
      <w:pPr>
        <w:pStyle w:val="ListParagraph"/>
        <w:numPr>
          <w:ilvl w:val="0"/>
          <w:numId w:val="5"/>
        </w:numPr>
        <w:spacing w:after="0" w:line="240" w:lineRule="auto"/>
        <w:ind w:left="1134" w:hanging="414"/>
        <w:jc w:val="both"/>
        <w:rPr>
          <w:rFonts w:ascii="Times New Roman" w:hAnsi="Times New Roman" w:cs="Times New Roman"/>
          <w:sz w:val="24"/>
          <w:szCs w:val="24"/>
        </w:rPr>
      </w:pPr>
      <w:r w:rsidRPr="0071120F">
        <w:rPr>
          <w:rFonts w:ascii="Times New Roman" w:hAnsi="Times New Roman" w:cs="Times New Roman"/>
          <w:sz w:val="24"/>
          <w:szCs w:val="24"/>
        </w:rPr>
        <w:t xml:space="preserve">Both paper and electronic records can be held securely providing they meet the requirements of the </w:t>
      </w:r>
      <w:r w:rsidR="0008494E" w:rsidRPr="0071120F">
        <w:rPr>
          <w:rFonts w:ascii="Times New Roman" w:hAnsi="Times New Roman" w:cs="Times New Roman"/>
          <w:sz w:val="24"/>
          <w:szCs w:val="24"/>
        </w:rPr>
        <w:t>Data Protection Act 2018</w:t>
      </w:r>
      <w:r w:rsidR="0047167C" w:rsidRPr="0071120F">
        <w:rPr>
          <w:rFonts w:ascii="Times New Roman" w:hAnsi="Times New Roman" w:cs="Times New Roman"/>
          <w:sz w:val="24"/>
          <w:szCs w:val="24"/>
        </w:rPr>
        <w:t xml:space="preserve"> and the </w:t>
      </w:r>
      <w:r w:rsidR="0047167C" w:rsidRPr="0071120F">
        <w:rPr>
          <w:rFonts w:ascii="Times New Roman" w:hAnsi="Times New Roman" w:cs="Times New Roman"/>
          <w:spacing w:val="1"/>
          <w:sz w:val="24"/>
          <w:szCs w:val="24"/>
        </w:rPr>
        <w:t>General Data Protection Regulation 2018</w:t>
      </w:r>
      <w:r w:rsidRPr="0071120F">
        <w:rPr>
          <w:rFonts w:ascii="Times New Roman" w:hAnsi="Times New Roman" w:cs="Times New Roman"/>
          <w:sz w:val="24"/>
          <w:szCs w:val="24"/>
        </w:rPr>
        <w:t xml:space="preserve">. </w:t>
      </w:r>
    </w:p>
    <w:p w14:paraId="51EEB7FA" w14:textId="77777777" w:rsidR="009671C6" w:rsidRPr="0071120F" w:rsidRDefault="009671C6" w:rsidP="00A00098">
      <w:pPr>
        <w:pStyle w:val="ListParagraph"/>
        <w:numPr>
          <w:ilvl w:val="0"/>
          <w:numId w:val="5"/>
        </w:numPr>
        <w:tabs>
          <w:tab w:val="left" w:pos="1080"/>
        </w:tabs>
        <w:spacing w:after="0" w:line="240" w:lineRule="auto"/>
        <w:ind w:left="1134" w:hanging="414"/>
        <w:jc w:val="both"/>
        <w:rPr>
          <w:rFonts w:ascii="Times New Roman" w:hAnsi="Times New Roman" w:cs="Times New Roman"/>
          <w:sz w:val="24"/>
          <w:szCs w:val="24"/>
        </w:rPr>
      </w:pPr>
      <w:r w:rsidRPr="0071120F">
        <w:rPr>
          <w:rFonts w:ascii="Times New Roman" w:hAnsi="Times New Roman" w:cs="Times New Roman"/>
          <w:sz w:val="24"/>
          <w:szCs w:val="24"/>
        </w:rPr>
        <w:t>Decisions made on behalf of a person who lacks capacity must be recorded and provide evidence that these have been taken in line with the requirements of the Mental Capacity Act 2005 or, where relevant, the Mental Health Act 1983, and their associated Codes of Practice.</w:t>
      </w:r>
    </w:p>
    <w:p w14:paraId="4E14DC98" w14:textId="77777777" w:rsidR="009671C6" w:rsidRPr="0071120F" w:rsidRDefault="009671C6" w:rsidP="00A00098">
      <w:pPr>
        <w:pStyle w:val="ListParagraph"/>
        <w:numPr>
          <w:ilvl w:val="0"/>
          <w:numId w:val="5"/>
        </w:numPr>
        <w:spacing w:after="0" w:line="240" w:lineRule="auto"/>
        <w:ind w:left="1134" w:hanging="414"/>
        <w:jc w:val="both"/>
        <w:rPr>
          <w:rFonts w:ascii="Times New Roman" w:hAnsi="Times New Roman" w:cs="Times New Roman"/>
          <w:sz w:val="24"/>
          <w:szCs w:val="24"/>
        </w:rPr>
      </w:pPr>
      <w:r w:rsidRPr="0071120F">
        <w:rPr>
          <w:rFonts w:ascii="Times New Roman" w:hAnsi="Times New Roman" w:cs="Times New Roman"/>
          <w:sz w:val="24"/>
          <w:szCs w:val="24"/>
        </w:rPr>
        <w:t xml:space="preserve">Information in all formats must be managed in line with current legislation and guidance. </w:t>
      </w:r>
    </w:p>
    <w:p w14:paraId="115F86D8" w14:textId="77777777" w:rsidR="0047167C" w:rsidRPr="0071120F" w:rsidRDefault="009671C6" w:rsidP="00A00098">
      <w:pPr>
        <w:pStyle w:val="ListParagraph"/>
        <w:numPr>
          <w:ilvl w:val="0"/>
          <w:numId w:val="5"/>
        </w:numPr>
        <w:spacing w:after="0" w:line="240" w:lineRule="auto"/>
        <w:ind w:left="1134" w:hanging="414"/>
        <w:jc w:val="both"/>
        <w:rPr>
          <w:rFonts w:ascii="Times New Roman" w:hAnsi="Times New Roman" w:cs="Times New Roman"/>
          <w:sz w:val="24"/>
          <w:szCs w:val="24"/>
        </w:rPr>
      </w:pPr>
      <w:r w:rsidRPr="0071120F">
        <w:rPr>
          <w:rFonts w:ascii="Times New Roman" w:hAnsi="Times New Roman" w:cs="Times New Roman"/>
          <w:sz w:val="24"/>
          <w:szCs w:val="24"/>
        </w:rPr>
        <w:t xml:space="preserve">There must be systems and processes in place that support the confidentiality of people using the service and not contravene the </w:t>
      </w:r>
      <w:r w:rsidR="0047167C" w:rsidRPr="0071120F">
        <w:rPr>
          <w:rFonts w:ascii="Times New Roman" w:hAnsi="Times New Roman" w:cs="Times New Roman"/>
          <w:sz w:val="24"/>
          <w:szCs w:val="24"/>
        </w:rPr>
        <w:t xml:space="preserve">Data Protection Act 2018 and the </w:t>
      </w:r>
      <w:r w:rsidR="0047167C" w:rsidRPr="0071120F">
        <w:rPr>
          <w:rFonts w:ascii="Times New Roman" w:hAnsi="Times New Roman" w:cs="Times New Roman"/>
          <w:spacing w:val="1"/>
          <w:sz w:val="24"/>
          <w:szCs w:val="24"/>
        </w:rPr>
        <w:t>General Data Protection Regulation 2018</w:t>
      </w:r>
      <w:r w:rsidR="0047167C" w:rsidRPr="0071120F">
        <w:rPr>
          <w:rFonts w:ascii="Times New Roman" w:hAnsi="Times New Roman" w:cs="Times New Roman"/>
          <w:sz w:val="24"/>
          <w:szCs w:val="24"/>
        </w:rPr>
        <w:t xml:space="preserve">. </w:t>
      </w:r>
    </w:p>
    <w:p w14:paraId="18C4B4DC" w14:textId="77777777" w:rsidR="009671C6" w:rsidRPr="0071120F" w:rsidRDefault="009671C6" w:rsidP="00A00098">
      <w:pPr>
        <w:pStyle w:val="ListParagraph"/>
        <w:spacing w:after="0" w:line="240" w:lineRule="auto"/>
        <w:ind w:left="1134" w:hanging="414"/>
        <w:jc w:val="both"/>
        <w:rPr>
          <w:rFonts w:ascii="Times New Roman" w:hAnsi="Times New Roman" w:cs="Times New Roman"/>
          <w:b/>
          <w:bCs/>
          <w:sz w:val="24"/>
          <w:szCs w:val="24"/>
        </w:rPr>
      </w:pPr>
    </w:p>
    <w:p w14:paraId="4D5B0BBA" w14:textId="77777777" w:rsidR="00964ECD" w:rsidRPr="0071120F" w:rsidRDefault="00DD4777" w:rsidP="00DD4777">
      <w:pPr>
        <w:pStyle w:val="ListParagraph"/>
        <w:spacing w:after="0" w:line="240" w:lineRule="auto"/>
        <w:ind w:left="705" w:hanging="705"/>
        <w:jc w:val="both"/>
        <w:rPr>
          <w:rFonts w:ascii="Times New Roman" w:hAnsi="Times New Roman" w:cs="Times New Roman"/>
          <w:b/>
          <w:bCs/>
          <w:sz w:val="24"/>
          <w:szCs w:val="24"/>
        </w:rPr>
      </w:pPr>
      <w:r w:rsidRPr="0071120F">
        <w:rPr>
          <w:rFonts w:ascii="Times New Roman" w:hAnsi="Times New Roman" w:cs="Times New Roman"/>
          <w:b/>
          <w:bCs/>
          <w:sz w:val="24"/>
          <w:szCs w:val="24"/>
        </w:rPr>
        <w:t>1</w:t>
      </w:r>
      <w:r w:rsidR="00BA09E6" w:rsidRPr="0071120F">
        <w:rPr>
          <w:rFonts w:ascii="Times New Roman" w:hAnsi="Times New Roman" w:cs="Times New Roman"/>
          <w:b/>
          <w:bCs/>
          <w:sz w:val="24"/>
          <w:szCs w:val="24"/>
        </w:rPr>
        <w:t>4</w:t>
      </w:r>
      <w:r w:rsidRPr="0071120F">
        <w:rPr>
          <w:rFonts w:ascii="Times New Roman" w:hAnsi="Times New Roman" w:cs="Times New Roman"/>
          <w:b/>
          <w:bCs/>
          <w:sz w:val="24"/>
          <w:szCs w:val="24"/>
        </w:rPr>
        <w:t>.0</w:t>
      </w:r>
      <w:r w:rsidRPr="0071120F">
        <w:rPr>
          <w:rFonts w:ascii="Times New Roman" w:hAnsi="Times New Roman" w:cs="Times New Roman"/>
          <w:b/>
          <w:bCs/>
          <w:sz w:val="24"/>
          <w:szCs w:val="24"/>
        </w:rPr>
        <w:tab/>
      </w:r>
      <w:r w:rsidR="00C7479A" w:rsidRPr="0071120F">
        <w:rPr>
          <w:rFonts w:ascii="Times New Roman" w:hAnsi="Times New Roman" w:cs="Times New Roman"/>
          <w:b/>
          <w:bCs/>
          <w:sz w:val="24"/>
          <w:szCs w:val="24"/>
        </w:rPr>
        <w:t xml:space="preserve">ASSESSING, </w:t>
      </w:r>
      <w:r w:rsidR="00964ECD" w:rsidRPr="0071120F">
        <w:rPr>
          <w:rFonts w:ascii="Times New Roman" w:hAnsi="Times New Roman" w:cs="Times New Roman"/>
          <w:b/>
          <w:bCs/>
          <w:sz w:val="24"/>
          <w:szCs w:val="24"/>
        </w:rPr>
        <w:t>MONITORING AND AUDITING</w:t>
      </w:r>
    </w:p>
    <w:p w14:paraId="38DDB410" w14:textId="77777777" w:rsidR="00C7479A" w:rsidRPr="0071120F" w:rsidRDefault="00C7479A" w:rsidP="003C5259">
      <w:pPr>
        <w:spacing w:after="0" w:line="240" w:lineRule="auto"/>
        <w:jc w:val="both"/>
        <w:rPr>
          <w:rFonts w:ascii="Times New Roman" w:hAnsi="Times New Roman" w:cs="Times New Roman"/>
          <w:sz w:val="24"/>
          <w:szCs w:val="24"/>
        </w:rPr>
      </w:pPr>
    </w:p>
    <w:p w14:paraId="2C51AD52" w14:textId="77777777" w:rsidR="00C7479A" w:rsidRPr="0071120F" w:rsidRDefault="00C7479A" w:rsidP="00BE7801">
      <w:pPr>
        <w:spacing w:after="0" w:line="240" w:lineRule="auto"/>
        <w:ind w:left="709" w:hanging="709"/>
        <w:jc w:val="both"/>
        <w:rPr>
          <w:rFonts w:ascii="Times New Roman" w:hAnsi="Times New Roman" w:cs="Times New Roman"/>
          <w:sz w:val="24"/>
          <w:szCs w:val="24"/>
        </w:rPr>
      </w:pPr>
      <w:r w:rsidRPr="0071120F">
        <w:rPr>
          <w:rFonts w:ascii="Times New Roman" w:hAnsi="Times New Roman" w:cs="Times New Roman"/>
          <w:sz w:val="24"/>
          <w:szCs w:val="24"/>
        </w:rPr>
        <w:t>1</w:t>
      </w:r>
      <w:r w:rsidR="00BA09E6" w:rsidRPr="0071120F">
        <w:rPr>
          <w:rFonts w:ascii="Times New Roman" w:hAnsi="Times New Roman" w:cs="Times New Roman"/>
          <w:sz w:val="24"/>
          <w:szCs w:val="24"/>
        </w:rPr>
        <w:t>4</w:t>
      </w:r>
      <w:r w:rsidRPr="0071120F">
        <w:rPr>
          <w:rFonts w:ascii="Times New Roman" w:hAnsi="Times New Roman" w:cs="Times New Roman"/>
          <w:sz w:val="24"/>
          <w:szCs w:val="24"/>
        </w:rPr>
        <w:t>.1</w:t>
      </w:r>
      <w:r w:rsidRPr="0071120F">
        <w:rPr>
          <w:rFonts w:ascii="Times New Roman" w:hAnsi="Times New Roman" w:cs="Times New Roman"/>
          <w:sz w:val="24"/>
          <w:szCs w:val="24"/>
        </w:rPr>
        <w:tab/>
        <w:t xml:space="preserve">We will carry out scheduled audits of our quality management </w:t>
      </w:r>
      <w:r w:rsidR="00293202" w:rsidRPr="0071120F">
        <w:rPr>
          <w:rFonts w:ascii="Times New Roman" w:hAnsi="Times New Roman" w:cs="Times New Roman"/>
          <w:sz w:val="24"/>
          <w:szCs w:val="24"/>
        </w:rPr>
        <w:t xml:space="preserve">system </w:t>
      </w:r>
      <w:r w:rsidRPr="0071120F">
        <w:rPr>
          <w:rFonts w:ascii="Times New Roman" w:hAnsi="Times New Roman" w:cs="Times New Roman"/>
          <w:sz w:val="24"/>
          <w:szCs w:val="24"/>
        </w:rPr>
        <w:t>(policies and procedures) to ensure they are fit for purpose.</w:t>
      </w:r>
    </w:p>
    <w:p w14:paraId="5472DEA8" w14:textId="77777777" w:rsidR="00293202" w:rsidRPr="0071120F" w:rsidRDefault="00293202" w:rsidP="003C5259">
      <w:pPr>
        <w:spacing w:after="0" w:line="240" w:lineRule="auto"/>
        <w:jc w:val="both"/>
        <w:rPr>
          <w:rFonts w:ascii="Times New Roman" w:hAnsi="Times New Roman" w:cs="Times New Roman"/>
          <w:sz w:val="24"/>
          <w:szCs w:val="24"/>
        </w:rPr>
      </w:pPr>
    </w:p>
    <w:p w14:paraId="55D4B1E4" w14:textId="77777777" w:rsidR="00293202" w:rsidRPr="0071120F" w:rsidRDefault="00293202" w:rsidP="003C5259">
      <w:pPr>
        <w:spacing w:after="0" w:line="240" w:lineRule="auto"/>
        <w:jc w:val="both"/>
        <w:rPr>
          <w:rFonts w:ascii="Times New Roman" w:hAnsi="Times New Roman" w:cs="Times New Roman"/>
          <w:sz w:val="24"/>
          <w:szCs w:val="24"/>
        </w:rPr>
      </w:pPr>
      <w:r w:rsidRPr="0071120F">
        <w:rPr>
          <w:rFonts w:ascii="Times New Roman" w:hAnsi="Times New Roman" w:cs="Times New Roman"/>
          <w:sz w:val="24"/>
          <w:szCs w:val="24"/>
        </w:rPr>
        <w:t>1</w:t>
      </w:r>
      <w:r w:rsidR="00BA09E6" w:rsidRPr="0071120F">
        <w:rPr>
          <w:rFonts w:ascii="Times New Roman" w:hAnsi="Times New Roman" w:cs="Times New Roman"/>
          <w:sz w:val="24"/>
          <w:szCs w:val="24"/>
        </w:rPr>
        <w:t>4</w:t>
      </w:r>
      <w:r w:rsidRPr="0071120F">
        <w:rPr>
          <w:rFonts w:ascii="Times New Roman" w:hAnsi="Times New Roman" w:cs="Times New Roman"/>
          <w:sz w:val="24"/>
          <w:szCs w:val="24"/>
        </w:rPr>
        <w:t>.2</w:t>
      </w:r>
      <w:r w:rsidRPr="0071120F">
        <w:rPr>
          <w:rFonts w:ascii="Times New Roman" w:hAnsi="Times New Roman" w:cs="Times New Roman"/>
          <w:sz w:val="24"/>
          <w:szCs w:val="24"/>
        </w:rPr>
        <w:tab/>
        <w:t>The audit will include the components of care governance included in this policy.</w:t>
      </w:r>
    </w:p>
    <w:p w14:paraId="7FDE3533" w14:textId="55A1A5B4" w:rsidR="000B3C73" w:rsidRPr="0071120F" w:rsidRDefault="00073315" w:rsidP="00A00098">
      <w:pPr>
        <w:spacing w:after="0" w:line="240" w:lineRule="auto"/>
        <w:ind w:left="709"/>
        <w:jc w:val="both"/>
        <w:rPr>
          <w:rFonts w:ascii="Times New Roman" w:hAnsi="Times New Roman" w:cs="Times New Roman"/>
          <w:sz w:val="24"/>
          <w:szCs w:val="24"/>
        </w:rPr>
      </w:pPr>
      <w:r w:rsidRPr="0071120F">
        <w:rPr>
          <w:rFonts w:ascii="Times New Roman" w:hAnsi="Times New Roman" w:cs="Times New Roman"/>
          <w:sz w:val="24"/>
          <w:szCs w:val="24"/>
        </w:rPr>
        <w:t xml:space="preserve">We will carry out </w:t>
      </w:r>
      <w:r w:rsidR="000B3C73" w:rsidRPr="0071120F">
        <w:rPr>
          <w:rFonts w:ascii="Times New Roman" w:hAnsi="Times New Roman" w:cs="Times New Roman"/>
          <w:sz w:val="24"/>
          <w:szCs w:val="24"/>
        </w:rPr>
        <w:t>audit</w:t>
      </w:r>
      <w:r w:rsidR="00C64193" w:rsidRPr="0071120F">
        <w:rPr>
          <w:rFonts w:ascii="Times New Roman" w:hAnsi="Times New Roman" w:cs="Times New Roman"/>
          <w:sz w:val="24"/>
          <w:szCs w:val="24"/>
        </w:rPr>
        <w:t>s</w:t>
      </w:r>
      <w:r w:rsidR="000B3C73" w:rsidRPr="0071120F">
        <w:rPr>
          <w:rFonts w:ascii="Times New Roman" w:hAnsi="Times New Roman" w:cs="Times New Roman"/>
          <w:sz w:val="24"/>
          <w:szCs w:val="24"/>
        </w:rPr>
        <w:t xml:space="preserve"> </w:t>
      </w:r>
      <w:r w:rsidRPr="0071120F">
        <w:rPr>
          <w:rFonts w:ascii="Times New Roman" w:hAnsi="Times New Roman" w:cs="Times New Roman"/>
          <w:sz w:val="24"/>
          <w:szCs w:val="24"/>
        </w:rPr>
        <w:t>on the following</w:t>
      </w:r>
      <w:r w:rsidR="000B3C73" w:rsidRPr="0071120F">
        <w:rPr>
          <w:rFonts w:ascii="Times New Roman" w:hAnsi="Times New Roman" w:cs="Times New Roman"/>
          <w:sz w:val="24"/>
          <w:szCs w:val="24"/>
        </w:rPr>
        <w:t>:</w:t>
      </w:r>
    </w:p>
    <w:p w14:paraId="3CEECBF3" w14:textId="6FB601FA" w:rsidR="00073315" w:rsidRPr="0071120F" w:rsidRDefault="00073315" w:rsidP="008A7458">
      <w:pPr>
        <w:numPr>
          <w:ilvl w:val="0"/>
          <w:numId w:val="15"/>
        </w:numPr>
        <w:shd w:val="clear" w:color="auto" w:fill="FFFFFF"/>
        <w:spacing w:after="0" w:line="240" w:lineRule="auto"/>
        <w:ind w:left="1134" w:hanging="425"/>
        <w:rPr>
          <w:rFonts w:ascii="Times New Roman" w:eastAsia="Times New Roman" w:hAnsi="Times New Roman" w:cs="Times New Roman"/>
          <w:sz w:val="24"/>
          <w:szCs w:val="24"/>
          <w:lang w:eastAsia="en-GB"/>
        </w:rPr>
      </w:pPr>
      <w:r w:rsidRPr="0071120F">
        <w:rPr>
          <w:rFonts w:ascii="Times New Roman" w:eastAsia="Times New Roman" w:hAnsi="Times New Roman" w:cs="Times New Roman"/>
          <w:bCs/>
          <w:sz w:val="24"/>
          <w:szCs w:val="24"/>
          <w:lang w:eastAsia="en-GB"/>
        </w:rPr>
        <w:t>Auditing</w:t>
      </w:r>
      <w:r w:rsidR="00A00098" w:rsidRPr="0071120F">
        <w:rPr>
          <w:rFonts w:ascii="Times New Roman" w:eastAsia="Times New Roman" w:hAnsi="Times New Roman" w:cs="Times New Roman"/>
          <w:bCs/>
          <w:sz w:val="24"/>
          <w:szCs w:val="24"/>
          <w:lang w:eastAsia="en-GB"/>
        </w:rPr>
        <w:t xml:space="preserve"> </w:t>
      </w:r>
      <w:r w:rsidRPr="0071120F">
        <w:rPr>
          <w:rFonts w:ascii="Times New Roman" w:eastAsia="Times New Roman" w:hAnsi="Times New Roman" w:cs="Times New Roman"/>
          <w:sz w:val="24"/>
          <w:szCs w:val="24"/>
          <w:lang w:eastAsia="en-GB"/>
        </w:rPr>
        <w:t>of infection control practices.</w:t>
      </w:r>
    </w:p>
    <w:p w14:paraId="0D1449FA" w14:textId="390A2F55" w:rsidR="000B3C73" w:rsidRPr="0071120F" w:rsidRDefault="000B3C73" w:rsidP="008A7458">
      <w:pPr>
        <w:numPr>
          <w:ilvl w:val="0"/>
          <w:numId w:val="15"/>
        </w:numPr>
        <w:shd w:val="clear" w:color="auto" w:fill="FFFFFF"/>
        <w:spacing w:after="0" w:line="240" w:lineRule="auto"/>
        <w:ind w:left="1134" w:hanging="425"/>
        <w:rPr>
          <w:rFonts w:ascii="Times New Roman" w:eastAsia="Times New Roman" w:hAnsi="Times New Roman" w:cs="Times New Roman"/>
          <w:sz w:val="24"/>
          <w:szCs w:val="24"/>
          <w:lang w:eastAsia="en-GB"/>
        </w:rPr>
      </w:pPr>
      <w:r w:rsidRPr="0071120F">
        <w:rPr>
          <w:rFonts w:ascii="Times New Roman" w:eastAsia="Times New Roman" w:hAnsi="Times New Roman" w:cs="Times New Roman"/>
          <w:bCs/>
          <w:sz w:val="24"/>
          <w:szCs w:val="24"/>
          <w:lang w:eastAsia="en-GB"/>
        </w:rPr>
        <w:t>Care</w:t>
      </w:r>
      <w:r w:rsidR="00A00098" w:rsidRPr="0071120F">
        <w:rPr>
          <w:rFonts w:ascii="Times New Roman" w:eastAsia="Times New Roman" w:hAnsi="Times New Roman" w:cs="Times New Roman"/>
          <w:sz w:val="24"/>
          <w:szCs w:val="24"/>
          <w:lang w:eastAsia="en-GB"/>
        </w:rPr>
        <w:t xml:space="preserve"> </w:t>
      </w:r>
      <w:r w:rsidRPr="0071120F">
        <w:rPr>
          <w:rFonts w:ascii="Times New Roman" w:eastAsia="Times New Roman" w:hAnsi="Times New Roman" w:cs="Times New Roman"/>
          <w:sz w:val="24"/>
          <w:szCs w:val="24"/>
          <w:lang w:eastAsia="en-GB"/>
        </w:rPr>
        <w:t>plan</w:t>
      </w:r>
      <w:r w:rsidR="00A00098" w:rsidRPr="0071120F">
        <w:rPr>
          <w:rFonts w:ascii="Times New Roman" w:eastAsia="Times New Roman" w:hAnsi="Times New Roman" w:cs="Times New Roman"/>
          <w:sz w:val="24"/>
          <w:szCs w:val="24"/>
          <w:lang w:eastAsia="en-GB"/>
        </w:rPr>
        <w:t xml:space="preserve"> </w:t>
      </w:r>
      <w:r w:rsidRPr="0071120F">
        <w:rPr>
          <w:rFonts w:ascii="Times New Roman" w:eastAsia="Times New Roman" w:hAnsi="Times New Roman" w:cs="Times New Roman"/>
          <w:bCs/>
          <w:sz w:val="24"/>
          <w:szCs w:val="24"/>
          <w:lang w:eastAsia="en-GB"/>
        </w:rPr>
        <w:t>auditing</w:t>
      </w:r>
      <w:r w:rsidRPr="0071120F">
        <w:rPr>
          <w:rFonts w:ascii="Times New Roman" w:eastAsia="Times New Roman" w:hAnsi="Times New Roman" w:cs="Times New Roman"/>
          <w:sz w:val="24"/>
          <w:szCs w:val="24"/>
          <w:lang w:eastAsia="en-GB"/>
        </w:rPr>
        <w:t>.</w:t>
      </w:r>
    </w:p>
    <w:p w14:paraId="2633260C" w14:textId="1E80FE1F" w:rsidR="00073315" w:rsidRPr="0071120F" w:rsidRDefault="00073315" w:rsidP="008A7458">
      <w:pPr>
        <w:numPr>
          <w:ilvl w:val="0"/>
          <w:numId w:val="15"/>
        </w:numPr>
        <w:shd w:val="clear" w:color="auto" w:fill="FFFFFF"/>
        <w:spacing w:after="0" w:line="240" w:lineRule="auto"/>
        <w:ind w:left="1134" w:hanging="425"/>
        <w:rPr>
          <w:rFonts w:ascii="Times New Roman" w:eastAsia="Times New Roman" w:hAnsi="Times New Roman" w:cs="Times New Roman"/>
          <w:sz w:val="24"/>
          <w:szCs w:val="24"/>
          <w:lang w:eastAsia="en-GB"/>
        </w:rPr>
      </w:pPr>
      <w:r w:rsidRPr="0071120F">
        <w:rPr>
          <w:rFonts w:ascii="Times New Roman" w:eastAsia="Times New Roman" w:hAnsi="Times New Roman" w:cs="Times New Roman"/>
          <w:sz w:val="24"/>
          <w:szCs w:val="24"/>
          <w:lang w:eastAsia="en-GB"/>
        </w:rPr>
        <w:t>Complaints</w:t>
      </w:r>
      <w:r w:rsidR="00A00098" w:rsidRPr="0071120F">
        <w:rPr>
          <w:rFonts w:ascii="Times New Roman" w:eastAsia="Times New Roman" w:hAnsi="Times New Roman" w:cs="Times New Roman"/>
          <w:sz w:val="24"/>
          <w:szCs w:val="24"/>
          <w:lang w:eastAsia="en-GB"/>
        </w:rPr>
        <w:t>.</w:t>
      </w:r>
      <w:r w:rsidRPr="0071120F">
        <w:rPr>
          <w:rFonts w:ascii="Times New Roman" w:eastAsia="Times New Roman" w:hAnsi="Times New Roman" w:cs="Times New Roman"/>
          <w:sz w:val="24"/>
          <w:szCs w:val="24"/>
          <w:lang w:eastAsia="en-GB"/>
        </w:rPr>
        <w:t xml:space="preserve"> </w:t>
      </w:r>
    </w:p>
    <w:p w14:paraId="5E66B896" w14:textId="1BE8C65C" w:rsidR="000B3C73" w:rsidRPr="0071120F" w:rsidRDefault="000B3C73" w:rsidP="008A7458">
      <w:pPr>
        <w:numPr>
          <w:ilvl w:val="0"/>
          <w:numId w:val="15"/>
        </w:numPr>
        <w:shd w:val="clear" w:color="auto" w:fill="FFFFFF"/>
        <w:spacing w:after="0" w:line="240" w:lineRule="auto"/>
        <w:ind w:left="1134" w:hanging="425"/>
        <w:rPr>
          <w:rFonts w:ascii="Times New Roman" w:eastAsia="Times New Roman" w:hAnsi="Times New Roman" w:cs="Times New Roman"/>
          <w:sz w:val="24"/>
          <w:szCs w:val="24"/>
          <w:lang w:eastAsia="en-GB"/>
        </w:rPr>
      </w:pPr>
      <w:r w:rsidRPr="0071120F">
        <w:rPr>
          <w:rFonts w:ascii="Times New Roman" w:eastAsia="Times New Roman" w:hAnsi="Times New Roman" w:cs="Times New Roman"/>
          <w:sz w:val="24"/>
          <w:szCs w:val="24"/>
          <w:lang w:eastAsia="en-GB"/>
        </w:rPr>
        <w:t>Health and safety</w:t>
      </w:r>
      <w:r w:rsidR="00A00098" w:rsidRPr="0071120F">
        <w:rPr>
          <w:rFonts w:ascii="Times New Roman" w:eastAsia="Times New Roman" w:hAnsi="Times New Roman" w:cs="Times New Roman"/>
          <w:sz w:val="24"/>
          <w:szCs w:val="24"/>
          <w:lang w:eastAsia="en-GB"/>
        </w:rPr>
        <w:t xml:space="preserve"> </w:t>
      </w:r>
      <w:r w:rsidRPr="0071120F">
        <w:rPr>
          <w:rFonts w:ascii="Times New Roman" w:eastAsia="Times New Roman" w:hAnsi="Times New Roman" w:cs="Times New Roman"/>
          <w:bCs/>
          <w:sz w:val="24"/>
          <w:szCs w:val="24"/>
          <w:lang w:eastAsia="en-GB"/>
        </w:rPr>
        <w:t>auditing</w:t>
      </w:r>
      <w:r w:rsidRPr="0071120F">
        <w:rPr>
          <w:rFonts w:ascii="Times New Roman" w:eastAsia="Times New Roman" w:hAnsi="Times New Roman" w:cs="Times New Roman"/>
          <w:sz w:val="24"/>
          <w:szCs w:val="24"/>
          <w:lang w:eastAsia="en-GB"/>
        </w:rPr>
        <w:t>.</w:t>
      </w:r>
    </w:p>
    <w:p w14:paraId="73AE95FC" w14:textId="5FD46EFA" w:rsidR="000B3C73" w:rsidRPr="0071120F" w:rsidRDefault="000B3C73" w:rsidP="008A7458">
      <w:pPr>
        <w:numPr>
          <w:ilvl w:val="0"/>
          <w:numId w:val="15"/>
        </w:numPr>
        <w:shd w:val="clear" w:color="auto" w:fill="FFFFFF"/>
        <w:spacing w:after="0" w:line="240" w:lineRule="auto"/>
        <w:ind w:left="1134" w:hanging="425"/>
        <w:rPr>
          <w:rFonts w:ascii="Times New Roman" w:eastAsia="Times New Roman" w:hAnsi="Times New Roman" w:cs="Times New Roman"/>
          <w:sz w:val="24"/>
          <w:szCs w:val="24"/>
          <w:lang w:eastAsia="en-GB"/>
        </w:rPr>
      </w:pPr>
      <w:r w:rsidRPr="0071120F">
        <w:rPr>
          <w:rFonts w:ascii="Times New Roman" w:eastAsia="Times New Roman" w:hAnsi="Times New Roman" w:cs="Times New Roman"/>
          <w:sz w:val="24"/>
          <w:szCs w:val="24"/>
          <w:lang w:eastAsia="en-GB"/>
        </w:rPr>
        <w:t>Environmental</w:t>
      </w:r>
      <w:r w:rsidR="00A00098" w:rsidRPr="0071120F">
        <w:rPr>
          <w:rFonts w:ascii="Times New Roman" w:eastAsia="Times New Roman" w:hAnsi="Times New Roman" w:cs="Times New Roman"/>
          <w:sz w:val="24"/>
          <w:szCs w:val="24"/>
          <w:lang w:eastAsia="en-GB"/>
        </w:rPr>
        <w:t xml:space="preserve"> </w:t>
      </w:r>
      <w:r w:rsidRPr="0071120F">
        <w:rPr>
          <w:rFonts w:ascii="Times New Roman" w:eastAsia="Times New Roman" w:hAnsi="Times New Roman" w:cs="Times New Roman"/>
          <w:bCs/>
          <w:sz w:val="24"/>
          <w:szCs w:val="24"/>
          <w:lang w:eastAsia="en-GB"/>
        </w:rPr>
        <w:t>audit</w:t>
      </w:r>
      <w:r w:rsidRPr="0071120F">
        <w:rPr>
          <w:rFonts w:ascii="Times New Roman" w:eastAsia="Times New Roman" w:hAnsi="Times New Roman" w:cs="Times New Roman"/>
          <w:sz w:val="24"/>
          <w:szCs w:val="24"/>
          <w:lang w:eastAsia="en-GB"/>
        </w:rPr>
        <w:t>.</w:t>
      </w:r>
    </w:p>
    <w:p w14:paraId="0BBCE13B" w14:textId="19E5EC37" w:rsidR="000B3C73" w:rsidRPr="0071120F" w:rsidRDefault="000B3C73" w:rsidP="008A7458">
      <w:pPr>
        <w:numPr>
          <w:ilvl w:val="0"/>
          <w:numId w:val="15"/>
        </w:numPr>
        <w:shd w:val="clear" w:color="auto" w:fill="FFFFFF"/>
        <w:spacing w:after="0" w:line="240" w:lineRule="auto"/>
        <w:ind w:left="1134" w:hanging="425"/>
        <w:rPr>
          <w:rFonts w:ascii="Times New Roman" w:eastAsia="Times New Roman" w:hAnsi="Times New Roman" w:cs="Times New Roman"/>
          <w:sz w:val="24"/>
          <w:szCs w:val="24"/>
          <w:lang w:eastAsia="en-GB"/>
        </w:rPr>
      </w:pPr>
      <w:r w:rsidRPr="0071120F">
        <w:rPr>
          <w:rFonts w:ascii="Times New Roman" w:eastAsia="Times New Roman" w:hAnsi="Times New Roman" w:cs="Times New Roman"/>
          <w:sz w:val="24"/>
          <w:szCs w:val="24"/>
          <w:lang w:eastAsia="en-GB"/>
        </w:rPr>
        <w:t>Fire safety</w:t>
      </w:r>
      <w:r w:rsidR="00A00098" w:rsidRPr="0071120F">
        <w:rPr>
          <w:rFonts w:ascii="Times New Roman" w:eastAsia="Times New Roman" w:hAnsi="Times New Roman" w:cs="Times New Roman"/>
          <w:sz w:val="24"/>
          <w:szCs w:val="24"/>
          <w:lang w:eastAsia="en-GB"/>
        </w:rPr>
        <w:t xml:space="preserve"> </w:t>
      </w:r>
      <w:r w:rsidRPr="0071120F">
        <w:rPr>
          <w:rFonts w:ascii="Times New Roman" w:eastAsia="Times New Roman" w:hAnsi="Times New Roman" w:cs="Times New Roman"/>
          <w:bCs/>
          <w:sz w:val="24"/>
          <w:szCs w:val="24"/>
          <w:lang w:eastAsia="en-GB"/>
        </w:rPr>
        <w:t>audit</w:t>
      </w:r>
      <w:r w:rsidRPr="0071120F">
        <w:rPr>
          <w:rFonts w:ascii="Times New Roman" w:eastAsia="Times New Roman" w:hAnsi="Times New Roman" w:cs="Times New Roman"/>
          <w:sz w:val="24"/>
          <w:szCs w:val="24"/>
          <w:lang w:eastAsia="en-GB"/>
        </w:rPr>
        <w:t>.</w:t>
      </w:r>
    </w:p>
    <w:p w14:paraId="68028289" w14:textId="77777777" w:rsidR="00073315" w:rsidRPr="0071120F" w:rsidRDefault="00073315" w:rsidP="008A7458">
      <w:pPr>
        <w:numPr>
          <w:ilvl w:val="0"/>
          <w:numId w:val="15"/>
        </w:numPr>
        <w:shd w:val="clear" w:color="auto" w:fill="FFFFFF"/>
        <w:spacing w:after="0" w:line="240" w:lineRule="auto"/>
        <w:ind w:left="1134" w:hanging="425"/>
        <w:rPr>
          <w:rFonts w:ascii="Times New Roman" w:eastAsia="Times New Roman" w:hAnsi="Times New Roman" w:cs="Times New Roman"/>
          <w:sz w:val="24"/>
          <w:szCs w:val="24"/>
          <w:lang w:eastAsia="en-GB"/>
        </w:rPr>
      </w:pPr>
      <w:r w:rsidRPr="0071120F">
        <w:rPr>
          <w:rFonts w:ascii="Times New Roman" w:eastAsia="Times New Roman" w:hAnsi="Times New Roman" w:cs="Times New Roman"/>
          <w:sz w:val="24"/>
          <w:szCs w:val="24"/>
          <w:lang w:eastAsia="en-GB"/>
        </w:rPr>
        <w:t>Medication audit</w:t>
      </w:r>
    </w:p>
    <w:p w14:paraId="2E5876C4" w14:textId="37F71F85" w:rsidR="000B3C73" w:rsidRPr="0071120F" w:rsidRDefault="000B3C73" w:rsidP="008A7458">
      <w:pPr>
        <w:numPr>
          <w:ilvl w:val="0"/>
          <w:numId w:val="15"/>
        </w:numPr>
        <w:shd w:val="clear" w:color="auto" w:fill="FFFFFF"/>
        <w:spacing w:after="0" w:line="240" w:lineRule="auto"/>
        <w:ind w:left="1134" w:hanging="425"/>
        <w:rPr>
          <w:rFonts w:ascii="Times New Roman" w:eastAsia="Times New Roman" w:hAnsi="Times New Roman" w:cs="Times New Roman"/>
          <w:sz w:val="24"/>
          <w:szCs w:val="24"/>
          <w:lang w:eastAsia="en-GB"/>
        </w:rPr>
      </w:pPr>
      <w:r w:rsidRPr="0071120F">
        <w:rPr>
          <w:rFonts w:ascii="Times New Roman" w:eastAsia="Times New Roman" w:hAnsi="Times New Roman" w:cs="Times New Roman"/>
          <w:sz w:val="24"/>
          <w:szCs w:val="24"/>
          <w:lang w:eastAsia="en-GB"/>
        </w:rPr>
        <w:t>Staff training</w:t>
      </w:r>
      <w:r w:rsidR="00A00098" w:rsidRPr="0071120F">
        <w:rPr>
          <w:rFonts w:ascii="Times New Roman" w:eastAsia="Times New Roman" w:hAnsi="Times New Roman" w:cs="Times New Roman"/>
          <w:sz w:val="24"/>
          <w:szCs w:val="24"/>
          <w:lang w:eastAsia="en-GB"/>
        </w:rPr>
        <w:t xml:space="preserve"> </w:t>
      </w:r>
      <w:r w:rsidRPr="0071120F">
        <w:rPr>
          <w:rFonts w:ascii="Times New Roman" w:eastAsia="Times New Roman" w:hAnsi="Times New Roman" w:cs="Times New Roman"/>
          <w:bCs/>
          <w:sz w:val="24"/>
          <w:szCs w:val="24"/>
          <w:lang w:eastAsia="en-GB"/>
        </w:rPr>
        <w:t>audit</w:t>
      </w:r>
      <w:r w:rsidRPr="0071120F">
        <w:rPr>
          <w:rFonts w:ascii="Times New Roman" w:eastAsia="Times New Roman" w:hAnsi="Times New Roman" w:cs="Times New Roman"/>
          <w:sz w:val="24"/>
          <w:szCs w:val="24"/>
          <w:lang w:eastAsia="en-GB"/>
        </w:rPr>
        <w:t>.</w:t>
      </w:r>
    </w:p>
    <w:p w14:paraId="7EB0333A" w14:textId="4F6DF204" w:rsidR="000B3C73" w:rsidRPr="0071120F" w:rsidRDefault="000B3C73" w:rsidP="008A7458">
      <w:pPr>
        <w:numPr>
          <w:ilvl w:val="0"/>
          <w:numId w:val="15"/>
        </w:numPr>
        <w:shd w:val="clear" w:color="auto" w:fill="FFFFFF"/>
        <w:spacing w:after="0" w:line="240" w:lineRule="auto"/>
        <w:ind w:left="1134" w:hanging="425"/>
        <w:jc w:val="both"/>
        <w:rPr>
          <w:rFonts w:ascii="Times New Roman" w:hAnsi="Times New Roman" w:cs="Times New Roman"/>
          <w:sz w:val="24"/>
          <w:szCs w:val="24"/>
        </w:rPr>
      </w:pPr>
      <w:r w:rsidRPr="0071120F">
        <w:rPr>
          <w:rFonts w:ascii="Times New Roman" w:eastAsia="Times New Roman" w:hAnsi="Times New Roman" w:cs="Times New Roman"/>
          <w:sz w:val="24"/>
          <w:szCs w:val="24"/>
          <w:lang w:eastAsia="en-GB"/>
        </w:rPr>
        <w:t>Staff retention audit.</w:t>
      </w:r>
    </w:p>
    <w:p w14:paraId="47EA5187" w14:textId="2FFC1755" w:rsidR="00DC7B98" w:rsidRPr="0071120F" w:rsidRDefault="00DC7B98" w:rsidP="008A7458">
      <w:pPr>
        <w:numPr>
          <w:ilvl w:val="0"/>
          <w:numId w:val="15"/>
        </w:numPr>
        <w:shd w:val="clear" w:color="auto" w:fill="FFFFFF"/>
        <w:spacing w:after="0" w:line="240" w:lineRule="auto"/>
        <w:ind w:left="1134" w:hanging="425"/>
        <w:jc w:val="both"/>
        <w:rPr>
          <w:rFonts w:ascii="Times New Roman" w:hAnsi="Times New Roman" w:cs="Times New Roman"/>
          <w:sz w:val="24"/>
          <w:szCs w:val="24"/>
        </w:rPr>
      </w:pPr>
      <w:r w:rsidRPr="0071120F">
        <w:rPr>
          <w:rFonts w:ascii="Times New Roman" w:eastAsia="Times New Roman" w:hAnsi="Times New Roman" w:cs="Times New Roman"/>
          <w:sz w:val="24"/>
          <w:szCs w:val="24"/>
          <w:lang w:eastAsia="en-GB"/>
        </w:rPr>
        <w:t>Risk assessment audit.</w:t>
      </w:r>
    </w:p>
    <w:p w14:paraId="5BB95004" w14:textId="77777777" w:rsidR="00293202" w:rsidRPr="0071120F" w:rsidRDefault="00293202" w:rsidP="003C5259">
      <w:pPr>
        <w:spacing w:after="0" w:line="240" w:lineRule="auto"/>
        <w:jc w:val="both"/>
        <w:rPr>
          <w:rFonts w:ascii="Times New Roman" w:hAnsi="Times New Roman" w:cs="Times New Roman"/>
          <w:sz w:val="24"/>
          <w:szCs w:val="24"/>
        </w:rPr>
      </w:pPr>
    </w:p>
    <w:p w14:paraId="6F3FA1A3" w14:textId="6B6289F8" w:rsidR="00293202" w:rsidRPr="0071120F" w:rsidRDefault="00293202" w:rsidP="00BE7801">
      <w:pPr>
        <w:spacing w:after="0" w:line="240" w:lineRule="auto"/>
        <w:ind w:left="709" w:hanging="709"/>
        <w:jc w:val="both"/>
        <w:rPr>
          <w:rFonts w:ascii="Times New Roman" w:hAnsi="Times New Roman" w:cs="Times New Roman"/>
          <w:sz w:val="24"/>
          <w:szCs w:val="24"/>
        </w:rPr>
      </w:pPr>
      <w:r w:rsidRPr="0071120F">
        <w:rPr>
          <w:rFonts w:ascii="Times New Roman" w:hAnsi="Times New Roman" w:cs="Times New Roman"/>
          <w:sz w:val="24"/>
          <w:szCs w:val="24"/>
        </w:rPr>
        <w:t>1</w:t>
      </w:r>
      <w:r w:rsidR="00BA09E6" w:rsidRPr="0071120F">
        <w:rPr>
          <w:rFonts w:ascii="Times New Roman" w:hAnsi="Times New Roman" w:cs="Times New Roman"/>
          <w:sz w:val="24"/>
          <w:szCs w:val="24"/>
        </w:rPr>
        <w:t>4</w:t>
      </w:r>
      <w:r w:rsidRPr="0071120F">
        <w:rPr>
          <w:rFonts w:ascii="Times New Roman" w:hAnsi="Times New Roman" w:cs="Times New Roman"/>
          <w:sz w:val="24"/>
          <w:szCs w:val="24"/>
        </w:rPr>
        <w:t>.3</w:t>
      </w:r>
      <w:r w:rsidRPr="0071120F">
        <w:rPr>
          <w:rFonts w:ascii="Times New Roman" w:hAnsi="Times New Roman" w:cs="Times New Roman"/>
          <w:sz w:val="24"/>
          <w:szCs w:val="24"/>
        </w:rPr>
        <w:tab/>
      </w:r>
      <w:r w:rsidR="00F73D0F" w:rsidRPr="0071120F">
        <w:rPr>
          <w:rFonts w:ascii="Times New Roman" w:hAnsi="Times New Roman" w:cs="Times New Roman"/>
          <w:sz w:val="24"/>
          <w:szCs w:val="24"/>
        </w:rPr>
        <w:t xml:space="preserve">We will assess and monitor our service against Regulations 4 to 20A of Part 3 of the </w:t>
      </w:r>
      <w:r w:rsidR="001D17DC" w:rsidRPr="0071120F">
        <w:rPr>
          <w:rFonts w:ascii="Times New Roman" w:hAnsi="Times New Roman" w:cs="Times New Roman"/>
          <w:bCs/>
          <w:sz w:val="24"/>
          <w:szCs w:val="24"/>
          <w:shd w:val="clear" w:color="auto" w:fill="FFFFFF"/>
        </w:rPr>
        <w:t xml:space="preserve">Health and Social care Act 2008 </w:t>
      </w:r>
      <w:r w:rsidR="001D17DC" w:rsidRPr="0071120F">
        <w:rPr>
          <w:rFonts w:ascii="Times New Roman" w:hAnsi="Times New Roman" w:cs="Times New Roman"/>
          <w:sz w:val="24"/>
          <w:szCs w:val="24"/>
          <w:shd w:val="clear" w:color="auto" w:fill="FFFFFF"/>
        </w:rPr>
        <w:t>(</w:t>
      </w:r>
      <w:r w:rsidR="001D17DC" w:rsidRPr="0071120F">
        <w:rPr>
          <w:rFonts w:ascii="Times New Roman" w:hAnsi="Times New Roman" w:cs="Times New Roman"/>
          <w:bCs/>
          <w:sz w:val="24"/>
          <w:szCs w:val="24"/>
          <w:shd w:val="clear" w:color="auto" w:fill="FFFFFF"/>
        </w:rPr>
        <w:t>Regulated Activities</w:t>
      </w:r>
      <w:r w:rsidR="001D17DC" w:rsidRPr="0071120F">
        <w:rPr>
          <w:rFonts w:ascii="Times New Roman" w:hAnsi="Times New Roman" w:cs="Times New Roman"/>
          <w:sz w:val="24"/>
          <w:szCs w:val="24"/>
          <w:shd w:val="clear" w:color="auto" w:fill="FFFFFF"/>
        </w:rPr>
        <w:t>) (</w:t>
      </w:r>
      <w:r w:rsidR="001D17DC" w:rsidRPr="0071120F">
        <w:rPr>
          <w:rFonts w:ascii="Times New Roman" w:hAnsi="Times New Roman" w:cs="Times New Roman"/>
          <w:bCs/>
          <w:sz w:val="24"/>
          <w:szCs w:val="24"/>
          <w:shd w:val="clear" w:color="auto" w:fill="FFFFFF"/>
        </w:rPr>
        <w:t>Amendment</w:t>
      </w:r>
      <w:r w:rsidR="001D17DC" w:rsidRPr="0071120F">
        <w:rPr>
          <w:rFonts w:ascii="Times New Roman" w:hAnsi="Times New Roman" w:cs="Times New Roman"/>
          <w:sz w:val="24"/>
          <w:szCs w:val="24"/>
          <w:shd w:val="clear" w:color="auto" w:fill="FFFFFF"/>
        </w:rPr>
        <w:t>)</w:t>
      </w:r>
      <w:r w:rsidR="00A00098" w:rsidRPr="0071120F">
        <w:rPr>
          <w:rFonts w:ascii="Times New Roman" w:hAnsi="Times New Roman" w:cs="Times New Roman"/>
          <w:sz w:val="24"/>
          <w:szCs w:val="24"/>
          <w:shd w:val="clear" w:color="auto" w:fill="FFFFFF"/>
        </w:rPr>
        <w:t xml:space="preserve"> </w:t>
      </w:r>
      <w:r w:rsidR="001D17DC" w:rsidRPr="0071120F">
        <w:rPr>
          <w:rFonts w:ascii="Times New Roman" w:hAnsi="Times New Roman" w:cs="Times New Roman"/>
          <w:bCs/>
          <w:sz w:val="24"/>
          <w:szCs w:val="24"/>
          <w:shd w:val="clear" w:color="auto" w:fill="FFFFFF"/>
        </w:rPr>
        <w:t>Regulations 2015</w:t>
      </w:r>
      <w:r w:rsidR="00F73D0F" w:rsidRPr="0071120F">
        <w:rPr>
          <w:rFonts w:ascii="Times New Roman" w:hAnsi="Times New Roman" w:cs="Times New Roman"/>
          <w:sz w:val="24"/>
          <w:szCs w:val="24"/>
        </w:rPr>
        <w:t>, as required by the care quality Commission.</w:t>
      </w:r>
    </w:p>
    <w:p w14:paraId="0E733723" w14:textId="77777777" w:rsidR="00093002" w:rsidRPr="0071120F" w:rsidRDefault="00093002" w:rsidP="00BE7801">
      <w:pPr>
        <w:spacing w:after="0" w:line="240" w:lineRule="auto"/>
        <w:ind w:left="709" w:hanging="709"/>
        <w:jc w:val="both"/>
        <w:rPr>
          <w:rFonts w:ascii="Times New Roman" w:hAnsi="Times New Roman" w:cs="Times New Roman"/>
          <w:sz w:val="24"/>
          <w:szCs w:val="24"/>
        </w:rPr>
      </w:pPr>
    </w:p>
    <w:p w14:paraId="73FB878D" w14:textId="77777777" w:rsidR="00F73D0F" w:rsidRPr="0071120F" w:rsidRDefault="00F73D0F" w:rsidP="00BE7801">
      <w:pPr>
        <w:spacing w:after="0" w:line="240" w:lineRule="auto"/>
        <w:ind w:left="709" w:hanging="709"/>
        <w:jc w:val="both"/>
        <w:rPr>
          <w:rFonts w:ascii="Times New Roman" w:hAnsi="Times New Roman" w:cs="Times New Roman"/>
          <w:sz w:val="24"/>
          <w:szCs w:val="24"/>
        </w:rPr>
      </w:pPr>
      <w:r w:rsidRPr="0071120F">
        <w:rPr>
          <w:rFonts w:ascii="Times New Roman" w:hAnsi="Times New Roman" w:cs="Times New Roman"/>
          <w:sz w:val="24"/>
          <w:szCs w:val="24"/>
        </w:rPr>
        <w:t>1</w:t>
      </w:r>
      <w:r w:rsidR="00BA09E6" w:rsidRPr="0071120F">
        <w:rPr>
          <w:rFonts w:ascii="Times New Roman" w:hAnsi="Times New Roman" w:cs="Times New Roman"/>
          <w:sz w:val="24"/>
          <w:szCs w:val="24"/>
        </w:rPr>
        <w:t>4</w:t>
      </w:r>
      <w:r w:rsidRPr="0071120F">
        <w:rPr>
          <w:rFonts w:ascii="Times New Roman" w:hAnsi="Times New Roman" w:cs="Times New Roman"/>
          <w:sz w:val="24"/>
          <w:szCs w:val="24"/>
        </w:rPr>
        <w:t>.4</w:t>
      </w:r>
      <w:r w:rsidRPr="0071120F">
        <w:tab/>
      </w:r>
      <w:r w:rsidRPr="0071120F">
        <w:rPr>
          <w:rFonts w:ascii="Times New Roman" w:hAnsi="Times New Roman" w:cs="Times New Roman"/>
          <w:sz w:val="24"/>
          <w:szCs w:val="24"/>
        </w:rPr>
        <w:t xml:space="preserve">Overall responsibility for scrutiny of the system will rest at board level or equivalent where appropriate. </w:t>
      </w:r>
    </w:p>
    <w:p w14:paraId="57F4DB40" w14:textId="77777777" w:rsidR="00273B44" w:rsidRPr="0071120F" w:rsidRDefault="00273B44" w:rsidP="00BE7801">
      <w:pPr>
        <w:spacing w:after="0" w:line="240" w:lineRule="auto"/>
        <w:ind w:left="709" w:hanging="709"/>
        <w:jc w:val="both"/>
        <w:rPr>
          <w:rFonts w:ascii="Times New Roman" w:hAnsi="Times New Roman" w:cs="Times New Roman"/>
          <w:sz w:val="24"/>
          <w:szCs w:val="24"/>
        </w:rPr>
      </w:pPr>
    </w:p>
    <w:p w14:paraId="029FAE36" w14:textId="77777777" w:rsidR="003C5259" w:rsidRPr="0071120F" w:rsidRDefault="00C251B7" w:rsidP="00BE7801">
      <w:pPr>
        <w:spacing w:after="0" w:line="240" w:lineRule="auto"/>
        <w:ind w:left="709" w:hanging="709"/>
        <w:jc w:val="both"/>
        <w:rPr>
          <w:rFonts w:ascii="Times New Roman" w:hAnsi="Times New Roman" w:cs="Times New Roman"/>
          <w:b/>
          <w:sz w:val="24"/>
          <w:szCs w:val="24"/>
        </w:rPr>
      </w:pPr>
      <w:r w:rsidRPr="0071120F">
        <w:rPr>
          <w:rFonts w:ascii="Times New Roman" w:hAnsi="Times New Roman" w:cs="Times New Roman"/>
          <w:b/>
          <w:sz w:val="24"/>
          <w:szCs w:val="24"/>
        </w:rPr>
        <w:t>1</w:t>
      </w:r>
      <w:r w:rsidR="00BA09E6" w:rsidRPr="0071120F">
        <w:rPr>
          <w:rFonts w:ascii="Times New Roman" w:hAnsi="Times New Roman" w:cs="Times New Roman"/>
          <w:b/>
          <w:sz w:val="24"/>
          <w:szCs w:val="24"/>
        </w:rPr>
        <w:t>5</w:t>
      </w:r>
      <w:r w:rsidR="00DD4777" w:rsidRPr="0071120F">
        <w:rPr>
          <w:rFonts w:ascii="Times New Roman" w:hAnsi="Times New Roman" w:cs="Times New Roman"/>
          <w:b/>
          <w:sz w:val="24"/>
          <w:szCs w:val="24"/>
        </w:rPr>
        <w:t>.0</w:t>
      </w:r>
      <w:r w:rsidR="00DD4777" w:rsidRPr="0071120F">
        <w:rPr>
          <w:rFonts w:ascii="Times New Roman" w:hAnsi="Times New Roman" w:cs="Times New Roman"/>
          <w:b/>
          <w:sz w:val="24"/>
          <w:szCs w:val="24"/>
        </w:rPr>
        <w:tab/>
      </w:r>
      <w:r w:rsidR="009349BB" w:rsidRPr="0071120F">
        <w:rPr>
          <w:rFonts w:ascii="Times New Roman" w:hAnsi="Times New Roman" w:cs="Times New Roman"/>
          <w:b/>
          <w:sz w:val="24"/>
          <w:szCs w:val="24"/>
        </w:rPr>
        <w:t>REPORTING TO THE CARE QUALITY COMMISSION</w:t>
      </w:r>
    </w:p>
    <w:p w14:paraId="42EB0883" w14:textId="77777777" w:rsidR="00DD4777" w:rsidRPr="0071120F" w:rsidRDefault="00DD4777" w:rsidP="003C5259">
      <w:pPr>
        <w:spacing w:after="0" w:line="240" w:lineRule="auto"/>
        <w:jc w:val="both"/>
        <w:rPr>
          <w:rFonts w:ascii="Times New Roman" w:hAnsi="Times New Roman" w:cs="Times New Roman"/>
          <w:b/>
          <w:sz w:val="24"/>
          <w:szCs w:val="24"/>
        </w:rPr>
      </w:pPr>
    </w:p>
    <w:p w14:paraId="4DB25A97" w14:textId="77777777" w:rsidR="009349BB" w:rsidRPr="0071120F" w:rsidRDefault="00DD4777" w:rsidP="00BE7801">
      <w:pPr>
        <w:spacing w:after="0" w:line="240" w:lineRule="auto"/>
        <w:ind w:left="709" w:hanging="709"/>
        <w:jc w:val="both"/>
        <w:rPr>
          <w:rFonts w:ascii="Times New Roman" w:hAnsi="Times New Roman" w:cs="Times New Roman"/>
          <w:sz w:val="24"/>
          <w:szCs w:val="24"/>
        </w:rPr>
      </w:pPr>
      <w:r w:rsidRPr="0071120F">
        <w:rPr>
          <w:rFonts w:ascii="Times New Roman" w:hAnsi="Times New Roman" w:cs="Times New Roman"/>
          <w:sz w:val="24"/>
          <w:szCs w:val="24"/>
        </w:rPr>
        <w:t>1</w:t>
      </w:r>
      <w:r w:rsidR="00BA09E6" w:rsidRPr="0071120F">
        <w:rPr>
          <w:rFonts w:ascii="Times New Roman" w:hAnsi="Times New Roman" w:cs="Times New Roman"/>
          <w:sz w:val="24"/>
          <w:szCs w:val="24"/>
        </w:rPr>
        <w:t>5</w:t>
      </w:r>
      <w:r w:rsidRPr="0071120F">
        <w:rPr>
          <w:rFonts w:ascii="Times New Roman" w:hAnsi="Times New Roman" w:cs="Times New Roman"/>
          <w:sz w:val="24"/>
          <w:szCs w:val="24"/>
        </w:rPr>
        <w:t>.1</w:t>
      </w:r>
      <w:r w:rsidRPr="0071120F">
        <w:rPr>
          <w:rFonts w:ascii="Times New Roman" w:hAnsi="Times New Roman" w:cs="Times New Roman"/>
          <w:sz w:val="24"/>
          <w:szCs w:val="24"/>
        </w:rPr>
        <w:tab/>
      </w:r>
      <w:r w:rsidR="009349BB" w:rsidRPr="0071120F">
        <w:rPr>
          <w:rFonts w:ascii="Times New Roman" w:hAnsi="Times New Roman" w:cs="Times New Roman"/>
          <w:sz w:val="24"/>
          <w:szCs w:val="24"/>
        </w:rPr>
        <w:t xml:space="preserve">When requested, </w:t>
      </w:r>
      <w:r w:rsidRPr="0071120F">
        <w:rPr>
          <w:rFonts w:ascii="Times New Roman" w:hAnsi="Times New Roman" w:cs="Times New Roman"/>
          <w:sz w:val="24"/>
          <w:szCs w:val="24"/>
        </w:rPr>
        <w:t xml:space="preserve">our service </w:t>
      </w:r>
      <w:r w:rsidR="00964ECD" w:rsidRPr="0071120F">
        <w:rPr>
          <w:rFonts w:ascii="Times New Roman" w:hAnsi="Times New Roman" w:cs="Times New Roman"/>
          <w:sz w:val="24"/>
          <w:szCs w:val="24"/>
        </w:rPr>
        <w:t xml:space="preserve">will </w:t>
      </w:r>
      <w:r w:rsidR="009349BB" w:rsidRPr="0071120F">
        <w:rPr>
          <w:rFonts w:ascii="Times New Roman" w:hAnsi="Times New Roman" w:cs="Times New Roman"/>
          <w:sz w:val="24"/>
          <w:szCs w:val="24"/>
        </w:rPr>
        <w:t xml:space="preserve">provide a written report to CQC setting out how </w:t>
      </w:r>
      <w:r w:rsidR="00964ECD" w:rsidRPr="0071120F">
        <w:rPr>
          <w:rFonts w:ascii="Times New Roman" w:hAnsi="Times New Roman" w:cs="Times New Roman"/>
          <w:sz w:val="24"/>
          <w:szCs w:val="24"/>
        </w:rPr>
        <w:t>we</w:t>
      </w:r>
      <w:r w:rsidR="009349BB" w:rsidRPr="0071120F">
        <w:rPr>
          <w:rFonts w:ascii="Times New Roman" w:hAnsi="Times New Roman" w:cs="Times New Roman"/>
          <w:sz w:val="24"/>
          <w:szCs w:val="24"/>
        </w:rPr>
        <w:t xml:space="preserve"> assess, monitor, and where required, improve the quality and safety of their services.</w:t>
      </w:r>
    </w:p>
    <w:p w14:paraId="5C4158A5" w14:textId="77777777" w:rsidR="000B3C73" w:rsidRPr="0071120F" w:rsidRDefault="000B3C73" w:rsidP="003C5259">
      <w:pPr>
        <w:spacing w:after="0" w:line="240" w:lineRule="auto"/>
        <w:jc w:val="both"/>
        <w:rPr>
          <w:rFonts w:ascii="Times New Roman" w:hAnsi="Times New Roman" w:cs="Times New Roman"/>
          <w:sz w:val="24"/>
          <w:szCs w:val="24"/>
        </w:rPr>
      </w:pPr>
    </w:p>
    <w:p w14:paraId="455421CA" w14:textId="4AD195B5" w:rsidR="00C87E8E" w:rsidRPr="0071120F" w:rsidRDefault="00C87E8E" w:rsidP="00C71AD4">
      <w:pPr>
        <w:spacing w:after="0" w:line="240" w:lineRule="auto"/>
        <w:ind w:left="709" w:hanging="709"/>
        <w:rPr>
          <w:rFonts w:ascii="Times New Roman" w:hAnsi="Times New Roman" w:cs="Times New Roman"/>
          <w:b/>
          <w:sz w:val="24"/>
          <w:szCs w:val="24"/>
        </w:rPr>
      </w:pPr>
      <w:r w:rsidRPr="0071120F">
        <w:rPr>
          <w:rFonts w:ascii="Times New Roman" w:hAnsi="Times New Roman" w:cs="Times New Roman"/>
          <w:b/>
          <w:sz w:val="24"/>
          <w:szCs w:val="24"/>
        </w:rPr>
        <w:t>16.0</w:t>
      </w:r>
      <w:r w:rsidRPr="0071120F">
        <w:rPr>
          <w:rFonts w:ascii="Times New Roman" w:hAnsi="Times New Roman" w:cs="Times New Roman"/>
          <w:b/>
          <w:sz w:val="24"/>
          <w:szCs w:val="24"/>
        </w:rPr>
        <w:tab/>
        <w:t xml:space="preserve">INFORMATION </w:t>
      </w:r>
      <w:r w:rsidR="00C349FD" w:rsidRPr="0071120F">
        <w:rPr>
          <w:rFonts w:ascii="Times New Roman" w:hAnsi="Times New Roman" w:cs="Times New Roman"/>
          <w:b/>
          <w:sz w:val="24"/>
          <w:szCs w:val="24"/>
        </w:rPr>
        <w:t>COMMISSIONERS’</w:t>
      </w:r>
      <w:r w:rsidR="00A00098" w:rsidRPr="0071120F">
        <w:rPr>
          <w:rFonts w:ascii="Times New Roman" w:hAnsi="Times New Roman" w:cs="Times New Roman"/>
          <w:b/>
          <w:sz w:val="24"/>
          <w:szCs w:val="24"/>
        </w:rPr>
        <w:t xml:space="preserve"> OFFICE ACCOUNTABILITY AND </w:t>
      </w:r>
      <w:r w:rsidRPr="0071120F">
        <w:rPr>
          <w:rFonts w:ascii="Times New Roman" w:hAnsi="Times New Roman" w:cs="Times New Roman"/>
          <w:b/>
          <w:sz w:val="24"/>
          <w:szCs w:val="24"/>
        </w:rPr>
        <w:t>GOVERNANCE</w:t>
      </w:r>
    </w:p>
    <w:p w14:paraId="1DC71FFB" w14:textId="77777777" w:rsidR="00C87E8E" w:rsidRPr="0071120F" w:rsidRDefault="00C87E8E" w:rsidP="00C71AD4">
      <w:pPr>
        <w:spacing w:after="0" w:line="240" w:lineRule="auto"/>
        <w:ind w:left="709" w:hanging="709"/>
        <w:jc w:val="both"/>
        <w:rPr>
          <w:rFonts w:ascii="Times New Roman" w:hAnsi="Times New Roman" w:cs="Times New Roman"/>
          <w:b/>
          <w:sz w:val="24"/>
          <w:szCs w:val="24"/>
        </w:rPr>
      </w:pPr>
    </w:p>
    <w:p w14:paraId="05EDF898" w14:textId="09DDF4D6" w:rsidR="00C87E8E" w:rsidRPr="0071120F" w:rsidRDefault="00C87E8E" w:rsidP="00C71AD4">
      <w:pPr>
        <w:spacing w:after="0" w:line="240" w:lineRule="auto"/>
        <w:ind w:left="709" w:hanging="709"/>
        <w:rPr>
          <w:rFonts w:ascii="Times New Roman" w:eastAsia="Times New Roman" w:hAnsi="Times New Roman" w:cs="Times New Roman"/>
          <w:sz w:val="24"/>
          <w:szCs w:val="24"/>
          <w:lang w:val="en" w:eastAsia="en-GB"/>
        </w:rPr>
      </w:pPr>
      <w:r w:rsidRPr="0071120F">
        <w:rPr>
          <w:rFonts w:ascii="Times New Roman" w:hAnsi="Times New Roman" w:cs="Times New Roman"/>
          <w:sz w:val="24"/>
          <w:szCs w:val="24"/>
        </w:rPr>
        <w:t>16.1</w:t>
      </w:r>
      <w:r w:rsidRPr="0071120F">
        <w:rPr>
          <w:rFonts w:ascii="Times New Roman" w:hAnsi="Times New Roman" w:cs="Times New Roman"/>
          <w:sz w:val="24"/>
          <w:szCs w:val="24"/>
        </w:rPr>
        <w:tab/>
        <w:t xml:space="preserve">As </w:t>
      </w:r>
      <w:r w:rsidR="00C81612" w:rsidRPr="0071120F">
        <w:rPr>
          <w:rFonts w:ascii="Times New Roman" w:hAnsi="Times New Roman" w:cs="Times New Roman"/>
          <w:sz w:val="24"/>
          <w:szCs w:val="24"/>
        </w:rPr>
        <w:t xml:space="preserve">a </w:t>
      </w:r>
      <w:r w:rsidR="00A956BD" w:rsidRPr="0071120F">
        <w:rPr>
          <w:rFonts w:ascii="Times New Roman" w:hAnsi="Times New Roman" w:cs="Times New Roman"/>
          <w:sz w:val="24"/>
          <w:szCs w:val="24"/>
        </w:rPr>
        <w:t>s</w:t>
      </w:r>
      <w:r w:rsidR="00C81612" w:rsidRPr="0071120F">
        <w:rPr>
          <w:rFonts w:ascii="Times New Roman" w:hAnsi="Times New Roman" w:cs="Times New Roman"/>
          <w:sz w:val="24"/>
          <w:szCs w:val="24"/>
        </w:rPr>
        <w:t>ervice</w:t>
      </w:r>
      <w:r w:rsidRPr="0071120F">
        <w:rPr>
          <w:rFonts w:ascii="Times New Roman" w:hAnsi="Times New Roman" w:cs="Times New Roman"/>
          <w:sz w:val="24"/>
          <w:szCs w:val="24"/>
        </w:rPr>
        <w:t xml:space="preserve">, we take the protection of all </w:t>
      </w:r>
      <w:r w:rsidR="00C81612" w:rsidRPr="0071120F">
        <w:rPr>
          <w:rFonts w:ascii="Times New Roman" w:hAnsi="Times New Roman" w:cs="Times New Roman"/>
          <w:sz w:val="24"/>
          <w:szCs w:val="24"/>
        </w:rPr>
        <w:t xml:space="preserve">data </w:t>
      </w:r>
      <w:r w:rsidRPr="0071120F">
        <w:rPr>
          <w:rFonts w:ascii="Times New Roman" w:hAnsi="Times New Roman" w:cs="Times New Roman"/>
          <w:sz w:val="24"/>
          <w:szCs w:val="24"/>
        </w:rPr>
        <w:t xml:space="preserve">seriously and are aware that </w:t>
      </w:r>
      <w:r w:rsidR="00C81612" w:rsidRPr="0071120F">
        <w:rPr>
          <w:rFonts w:ascii="Times New Roman" w:eastAsia="Times New Roman" w:hAnsi="Times New Roman" w:cs="Times New Roman"/>
          <w:sz w:val="24"/>
          <w:szCs w:val="24"/>
          <w:lang w:val="en" w:eastAsia="en-GB"/>
        </w:rPr>
        <w:t>accountability</w:t>
      </w:r>
      <w:r w:rsidRPr="0071120F">
        <w:rPr>
          <w:rFonts w:ascii="Times New Roman" w:eastAsia="Times New Roman" w:hAnsi="Times New Roman" w:cs="Times New Roman"/>
          <w:sz w:val="24"/>
          <w:szCs w:val="24"/>
          <w:lang w:val="en" w:eastAsia="en-GB"/>
        </w:rPr>
        <w:t xml:space="preserve"> is one of the data protection principles.</w:t>
      </w:r>
    </w:p>
    <w:p w14:paraId="1AD18B71" w14:textId="77777777" w:rsidR="00C87E8E" w:rsidRPr="0071120F" w:rsidRDefault="00C87E8E" w:rsidP="00C71AD4">
      <w:pPr>
        <w:spacing w:after="0" w:line="240" w:lineRule="auto"/>
        <w:ind w:left="709" w:hanging="709"/>
        <w:rPr>
          <w:rFonts w:ascii="Times New Roman" w:eastAsia="Times New Roman" w:hAnsi="Times New Roman" w:cs="Times New Roman"/>
          <w:sz w:val="24"/>
          <w:szCs w:val="24"/>
          <w:lang w:val="en" w:eastAsia="en-GB"/>
        </w:rPr>
      </w:pPr>
    </w:p>
    <w:p w14:paraId="6F9DD561" w14:textId="472204F9" w:rsidR="00527469" w:rsidRPr="0071120F" w:rsidRDefault="00C87E8E" w:rsidP="00C71AD4">
      <w:pPr>
        <w:spacing w:after="0" w:line="240" w:lineRule="auto"/>
        <w:ind w:left="709" w:hanging="709"/>
        <w:rPr>
          <w:rFonts w:ascii="Times New Roman" w:eastAsia="Times New Roman" w:hAnsi="Times New Roman" w:cs="Times New Roman"/>
          <w:sz w:val="24"/>
          <w:szCs w:val="24"/>
          <w:lang w:val="en" w:eastAsia="en-GB"/>
        </w:rPr>
      </w:pPr>
      <w:r w:rsidRPr="0071120F">
        <w:rPr>
          <w:rFonts w:ascii="Times New Roman" w:eastAsia="Times New Roman" w:hAnsi="Times New Roman" w:cs="Times New Roman"/>
          <w:sz w:val="24"/>
          <w:szCs w:val="24"/>
          <w:lang w:val="en" w:eastAsia="en-GB"/>
        </w:rPr>
        <w:t>16.2</w:t>
      </w:r>
      <w:r w:rsidRPr="0071120F">
        <w:rPr>
          <w:rFonts w:ascii="Times New Roman" w:eastAsia="Times New Roman" w:hAnsi="Times New Roman" w:cs="Times New Roman"/>
          <w:sz w:val="24"/>
          <w:szCs w:val="24"/>
          <w:lang w:val="en" w:eastAsia="en-GB"/>
        </w:rPr>
        <w:tab/>
        <w:t xml:space="preserve">We are responsible for complying with the UK GDPR and </w:t>
      </w:r>
      <w:r w:rsidR="00A00098" w:rsidRPr="0071120F">
        <w:rPr>
          <w:rFonts w:ascii="Times New Roman" w:eastAsia="Times New Roman" w:hAnsi="Times New Roman" w:cs="Times New Roman"/>
          <w:sz w:val="24"/>
          <w:szCs w:val="24"/>
          <w:lang w:val="en" w:eastAsia="en-GB"/>
        </w:rPr>
        <w:t xml:space="preserve">the Data Protection Act </w:t>
      </w:r>
      <w:r w:rsidR="00E4076D" w:rsidRPr="0071120F">
        <w:rPr>
          <w:rFonts w:ascii="Times New Roman" w:eastAsia="Times New Roman" w:hAnsi="Times New Roman" w:cs="Times New Roman"/>
          <w:sz w:val="24"/>
          <w:szCs w:val="24"/>
          <w:lang w:val="en" w:eastAsia="en-GB"/>
        </w:rPr>
        <w:t xml:space="preserve">2018 and </w:t>
      </w:r>
      <w:r w:rsidRPr="0071120F">
        <w:rPr>
          <w:rFonts w:ascii="Times New Roman" w:eastAsia="Times New Roman" w:hAnsi="Times New Roman" w:cs="Times New Roman"/>
          <w:sz w:val="24"/>
          <w:szCs w:val="24"/>
          <w:lang w:val="en" w:eastAsia="en-GB"/>
        </w:rPr>
        <w:t>understand that we must be</w:t>
      </w:r>
      <w:r w:rsidR="00E4076D" w:rsidRPr="0071120F">
        <w:rPr>
          <w:rFonts w:ascii="Times New Roman" w:eastAsia="Times New Roman" w:hAnsi="Times New Roman" w:cs="Times New Roman"/>
          <w:sz w:val="24"/>
          <w:szCs w:val="24"/>
          <w:lang w:val="en" w:eastAsia="en-GB"/>
        </w:rPr>
        <w:t xml:space="preserve"> </w:t>
      </w:r>
      <w:r w:rsidRPr="0071120F">
        <w:rPr>
          <w:rFonts w:ascii="Times New Roman" w:eastAsia="Times New Roman" w:hAnsi="Times New Roman" w:cs="Times New Roman"/>
          <w:sz w:val="24"/>
          <w:szCs w:val="24"/>
          <w:lang w:val="en" w:eastAsia="en-GB"/>
        </w:rPr>
        <w:t>able to demonstrate compliance with the handling of all</w:t>
      </w:r>
      <w:r w:rsidR="00C81612" w:rsidRPr="0071120F">
        <w:rPr>
          <w:rFonts w:ascii="Times New Roman" w:eastAsia="Times New Roman" w:hAnsi="Times New Roman" w:cs="Times New Roman"/>
          <w:sz w:val="24"/>
          <w:szCs w:val="24"/>
          <w:lang w:val="en" w:eastAsia="en-GB"/>
        </w:rPr>
        <w:t xml:space="preserve"> our</w:t>
      </w:r>
      <w:r w:rsidRPr="0071120F">
        <w:rPr>
          <w:rFonts w:ascii="Times New Roman" w:eastAsia="Times New Roman" w:hAnsi="Times New Roman" w:cs="Times New Roman"/>
          <w:sz w:val="24"/>
          <w:szCs w:val="24"/>
          <w:lang w:val="en" w:eastAsia="en-GB"/>
        </w:rPr>
        <w:t xml:space="preserve"> </w:t>
      </w:r>
      <w:r w:rsidR="00A956BD" w:rsidRPr="0071120F">
        <w:rPr>
          <w:rFonts w:ascii="Times New Roman" w:eastAsia="Times New Roman" w:hAnsi="Times New Roman" w:cs="Times New Roman"/>
          <w:sz w:val="24"/>
          <w:szCs w:val="24"/>
          <w:lang w:val="en" w:eastAsia="en-GB"/>
        </w:rPr>
        <w:t>s</w:t>
      </w:r>
      <w:r w:rsidR="00C81612" w:rsidRPr="0071120F">
        <w:rPr>
          <w:rFonts w:ascii="Times New Roman" w:eastAsia="Times New Roman" w:hAnsi="Times New Roman" w:cs="Times New Roman"/>
          <w:sz w:val="24"/>
          <w:szCs w:val="24"/>
          <w:lang w:val="en" w:eastAsia="en-GB"/>
        </w:rPr>
        <w:t xml:space="preserve">ervices </w:t>
      </w:r>
      <w:r w:rsidRPr="0071120F">
        <w:rPr>
          <w:rFonts w:ascii="Times New Roman" w:eastAsia="Times New Roman" w:hAnsi="Times New Roman" w:cs="Times New Roman"/>
          <w:sz w:val="24"/>
          <w:szCs w:val="24"/>
          <w:lang w:val="en" w:eastAsia="en-GB"/>
        </w:rPr>
        <w:t>data.</w:t>
      </w:r>
    </w:p>
    <w:p w14:paraId="4B317378" w14:textId="150FD2EB" w:rsidR="00C87E8E" w:rsidRPr="0071120F" w:rsidRDefault="00E4076D" w:rsidP="00C71AD4">
      <w:pPr>
        <w:spacing w:after="0" w:line="240" w:lineRule="auto"/>
        <w:ind w:left="709" w:hanging="709"/>
        <w:rPr>
          <w:rFonts w:ascii="Times New Roman" w:eastAsia="Times New Roman" w:hAnsi="Times New Roman" w:cs="Times New Roman"/>
          <w:sz w:val="24"/>
          <w:szCs w:val="24"/>
          <w:lang w:val="en" w:eastAsia="en-GB"/>
        </w:rPr>
      </w:pPr>
      <w:r w:rsidRPr="0071120F">
        <w:rPr>
          <w:rFonts w:ascii="Arial" w:hAnsi="Arial" w:cs="Arial"/>
          <w:b/>
          <w:bCs/>
          <w:spacing w:val="-8"/>
          <w:sz w:val="30"/>
          <w:szCs w:val="30"/>
          <w:shd w:val="clear" w:color="auto" w:fill="FFFFFF"/>
        </w:rPr>
        <w:t xml:space="preserve"> </w:t>
      </w:r>
    </w:p>
    <w:p w14:paraId="12AAC55D" w14:textId="3EF044F3" w:rsidR="00C87E8E" w:rsidRPr="0071120F" w:rsidRDefault="00C87E8E" w:rsidP="00C71AD4">
      <w:pPr>
        <w:spacing w:after="0" w:line="240" w:lineRule="auto"/>
        <w:ind w:left="709" w:hanging="709"/>
        <w:rPr>
          <w:rFonts w:ascii="Times New Roman" w:eastAsia="Times New Roman" w:hAnsi="Times New Roman" w:cs="Times New Roman"/>
          <w:sz w:val="24"/>
          <w:szCs w:val="24"/>
          <w:lang w:val="en" w:eastAsia="en-GB"/>
        </w:rPr>
      </w:pPr>
      <w:r w:rsidRPr="0071120F">
        <w:rPr>
          <w:rFonts w:ascii="Times New Roman" w:eastAsia="Times New Roman" w:hAnsi="Times New Roman" w:cs="Times New Roman"/>
          <w:sz w:val="24"/>
          <w:szCs w:val="24"/>
          <w:lang w:val="en" w:eastAsia="en-GB"/>
        </w:rPr>
        <w:t>16.3</w:t>
      </w:r>
      <w:r w:rsidRPr="0071120F">
        <w:rPr>
          <w:rFonts w:ascii="Times New Roman" w:eastAsia="Times New Roman" w:hAnsi="Times New Roman" w:cs="Times New Roman"/>
          <w:sz w:val="24"/>
          <w:szCs w:val="24"/>
          <w:lang w:val="en" w:eastAsia="en-GB"/>
        </w:rPr>
        <w:tab/>
        <w:t xml:space="preserve">Our </w:t>
      </w:r>
      <w:r w:rsidR="00A956BD" w:rsidRPr="0071120F">
        <w:rPr>
          <w:rFonts w:ascii="Times New Roman" w:eastAsia="Times New Roman" w:hAnsi="Times New Roman" w:cs="Times New Roman"/>
          <w:sz w:val="24"/>
          <w:szCs w:val="24"/>
          <w:lang w:val="en" w:eastAsia="en-GB"/>
        </w:rPr>
        <w:t>s</w:t>
      </w:r>
      <w:r w:rsidRPr="0071120F">
        <w:rPr>
          <w:rFonts w:ascii="Times New Roman" w:eastAsia="Times New Roman" w:hAnsi="Times New Roman" w:cs="Times New Roman"/>
          <w:sz w:val="24"/>
          <w:szCs w:val="24"/>
          <w:lang w:val="en" w:eastAsia="en-GB"/>
        </w:rPr>
        <w:t xml:space="preserve">ervice has put in </w:t>
      </w:r>
      <w:r w:rsidR="00C81612" w:rsidRPr="0071120F">
        <w:rPr>
          <w:rFonts w:ascii="Times New Roman" w:eastAsia="Times New Roman" w:hAnsi="Times New Roman" w:cs="Times New Roman"/>
          <w:sz w:val="24"/>
          <w:szCs w:val="24"/>
          <w:lang w:val="en" w:eastAsia="en-GB"/>
        </w:rPr>
        <w:t>place appropriate</w:t>
      </w:r>
      <w:r w:rsidRPr="0071120F">
        <w:rPr>
          <w:rFonts w:ascii="Times New Roman" w:eastAsia="Times New Roman" w:hAnsi="Times New Roman" w:cs="Times New Roman"/>
          <w:sz w:val="24"/>
          <w:szCs w:val="24"/>
          <w:lang w:val="en" w:eastAsia="en-GB"/>
        </w:rPr>
        <w:t xml:space="preserve"> technical </w:t>
      </w:r>
      <w:r w:rsidR="00A00098" w:rsidRPr="0071120F">
        <w:rPr>
          <w:rFonts w:ascii="Times New Roman" w:eastAsia="Times New Roman" w:hAnsi="Times New Roman" w:cs="Times New Roman"/>
          <w:sz w:val="24"/>
          <w:szCs w:val="24"/>
          <w:lang w:val="en" w:eastAsia="en-GB"/>
        </w:rPr>
        <w:t xml:space="preserve">and organisational measures to </w:t>
      </w:r>
      <w:r w:rsidRPr="0071120F">
        <w:rPr>
          <w:rFonts w:ascii="Times New Roman" w:eastAsia="Times New Roman" w:hAnsi="Times New Roman" w:cs="Times New Roman"/>
          <w:sz w:val="24"/>
          <w:szCs w:val="24"/>
          <w:lang w:val="en" w:eastAsia="en-GB"/>
        </w:rPr>
        <w:t>meet the requirements of accountability of UK GDPR</w:t>
      </w:r>
      <w:r w:rsidR="00A00098" w:rsidRPr="0071120F">
        <w:rPr>
          <w:rFonts w:ascii="Times New Roman" w:eastAsia="Times New Roman" w:hAnsi="Times New Roman" w:cs="Times New Roman"/>
          <w:sz w:val="24"/>
          <w:szCs w:val="24"/>
          <w:lang w:val="en" w:eastAsia="en-GB"/>
        </w:rPr>
        <w:t xml:space="preserve"> </w:t>
      </w:r>
      <w:r w:rsidR="006754B8" w:rsidRPr="0071120F">
        <w:rPr>
          <w:rFonts w:ascii="Times New Roman" w:eastAsia="Times New Roman" w:hAnsi="Times New Roman" w:cs="Times New Roman"/>
          <w:sz w:val="24"/>
          <w:szCs w:val="24"/>
          <w:lang w:val="en" w:eastAsia="en-GB"/>
        </w:rPr>
        <w:t>2021</w:t>
      </w:r>
      <w:r w:rsidR="00CA2AB9" w:rsidRPr="0071120F">
        <w:rPr>
          <w:rFonts w:ascii="Times New Roman" w:eastAsia="Times New Roman" w:hAnsi="Times New Roman" w:cs="Times New Roman"/>
          <w:sz w:val="24"/>
          <w:szCs w:val="24"/>
          <w:lang w:val="en" w:eastAsia="en-GB"/>
        </w:rPr>
        <w:t xml:space="preserve"> </w:t>
      </w:r>
      <w:r w:rsidR="00A00098" w:rsidRPr="0071120F">
        <w:rPr>
          <w:rFonts w:ascii="Times New Roman" w:eastAsia="Times New Roman" w:hAnsi="Times New Roman" w:cs="Times New Roman"/>
          <w:sz w:val="24"/>
          <w:szCs w:val="24"/>
          <w:lang w:val="en" w:eastAsia="en-GB"/>
        </w:rPr>
        <w:t xml:space="preserve">and the Data Protection Act </w:t>
      </w:r>
      <w:r w:rsidR="00E4076D" w:rsidRPr="0071120F">
        <w:rPr>
          <w:rFonts w:ascii="Times New Roman" w:eastAsia="Times New Roman" w:hAnsi="Times New Roman" w:cs="Times New Roman"/>
          <w:sz w:val="24"/>
          <w:szCs w:val="24"/>
          <w:lang w:val="en" w:eastAsia="en-GB"/>
        </w:rPr>
        <w:t>2018</w:t>
      </w:r>
      <w:r w:rsidRPr="0071120F">
        <w:rPr>
          <w:rFonts w:ascii="Times New Roman" w:eastAsia="Times New Roman" w:hAnsi="Times New Roman" w:cs="Times New Roman"/>
          <w:sz w:val="24"/>
          <w:szCs w:val="24"/>
          <w:lang w:val="en" w:eastAsia="en-GB"/>
        </w:rPr>
        <w:t>.</w:t>
      </w:r>
    </w:p>
    <w:p w14:paraId="66B6C941" w14:textId="77777777" w:rsidR="00C87E8E" w:rsidRPr="0071120F" w:rsidRDefault="00C87E8E" w:rsidP="00A00098">
      <w:pPr>
        <w:spacing w:after="0" w:line="240" w:lineRule="auto"/>
        <w:ind w:left="709" w:hanging="709"/>
        <w:rPr>
          <w:rFonts w:ascii="Times New Roman" w:eastAsia="Times New Roman" w:hAnsi="Times New Roman" w:cs="Times New Roman"/>
          <w:sz w:val="24"/>
          <w:szCs w:val="24"/>
          <w:lang w:val="en" w:eastAsia="en-GB"/>
        </w:rPr>
      </w:pPr>
    </w:p>
    <w:p w14:paraId="3C6233A9" w14:textId="69720D75" w:rsidR="00C87E8E" w:rsidRPr="0071120F" w:rsidRDefault="00C87E8E" w:rsidP="00C87E8E">
      <w:pPr>
        <w:spacing w:after="0" w:line="240" w:lineRule="auto"/>
        <w:rPr>
          <w:rFonts w:ascii="Times New Roman" w:eastAsia="Times New Roman" w:hAnsi="Times New Roman" w:cs="Times New Roman"/>
          <w:sz w:val="24"/>
          <w:szCs w:val="24"/>
          <w:lang w:val="en" w:eastAsia="en-GB"/>
        </w:rPr>
      </w:pPr>
      <w:r w:rsidRPr="0071120F">
        <w:rPr>
          <w:rFonts w:ascii="Times New Roman" w:eastAsia="Times New Roman" w:hAnsi="Times New Roman" w:cs="Times New Roman"/>
          <w:sz w:val="24"/>
          <w:szCs w:val="24"/>
          <w:lang w:val="en" w:eastAsia="en-GB"/>
        </w:rPr>
        <w:t>16.4</w:t>
      </w:r>
      <w:r w:rsidRPr="0071120F">
        <w:rPr>
          <w:rFonts w:ascii="Times New Roman" w:eastAsia="Times New Roman" w:hAnsi="Times New Roman" w:cs="Times New Roman"/>
          <w:sz w:val="24"/>
          <w:szCs w:val="24"/>
          <w:lang w:val="en" w:eastAsia="en-GB"/>
        </w:rPr>
        <w:tab/>
        <w:t xml:space="preserve">The measures we have taken are listed below: </w:t>
      </w:r>
    </w:p>
    <w:p w14:paraId="1E64C10C" w14:textId="2F10DDCA" w:rsidR="00C87E8E" w:rsidRPr="0071120F" w:rsidRDefault="00EE0293" w:rsidP="00C87E8E">
      <w:pPr>
        <w:pStyle w:val="ListParagraph"/>
        <w:numPr>
          <w:ilvl w:val="0"/>
          <w:numId w:val="14"/>
        </w:numPr>
        <w:spacing w:after="0" w:line="240" w:lineRule="auto"/>
        <w:ind w:left="1134" w:hanging="425"/>
        <w:rPr>
          <w:rFonts w:ascii="Times New Roman" w:eastAsia="Times New Roman" w:hAnsi="Times New Roman" w:cs="Times New Roman"/>
          <w:sz w:val="24"/>
          <w:szCs w:val="24"/>
          <w:lang w:val="en" w:eastAsia="en-GB"/>
        </w:rPr>
      </w:pPr>
      <w:r w:rsidRPr="0071120F">
        <w:rPr>
          <w:rFonts w:ascii="Times New Roman" w:eastAsia="Times New Roman" w:hAnsi="Times New Roman" w:cs="Times New Roman"/>
          <w:sz w:val="24"/>
          <w:szCs w:val="24"/>
          <w:lang w:val="en" w:eastAsia="en-GB"/>
        </w:rPr>
        <w:t>Adopting</w:t>
      </w:r>
      <w:r w:rsidR="00C87E8E" w:rsidRPr="0071120F">
        <w:rPr>
          <w:rFonts w:ascii="Times New Roman" w:eastAsia="Times New Roman" w:hAnsi="Times New Roman" w:cs="Times New Roman"/>
          <w:sz w:val="24"/>
          <w:szCs w:val="24"/>
          <w:lang w:val="en" w:eastAsia="en-GB"/>
        </w:rPr>
        <w:t xml:space="preserve"> and implementing data protection policies</w:t>
      </w:r>
      <w:r w:rsidR="004570F7" w:rsidRPr="0071120F">
        <w:rPr>
          <w:rFonts w:ascii="Times New Roman" w:eastAsia="Times New Roman" w:hAnsi="Times New Roman" w:cs="Times New Roman"/>
          <w:sz w:val="24"/>
          <w:szCs w:val="24"/>
          <w:lang w:val="en" w:eastAsia="en-GB"/>
        </w:rPr>
        <w:t>.</w:t>
      </w:r>
    </w:p>
    <w:p w14:paraId="1A4EBD5B" w14:textId="2A1080DB" w:rsidR="00C87E8E" w:rsidRPr="0071120F" w:rsidRDefault="00EE0293" w:rsidP="00C87E8E">
      <w:pPr>
        <w:pStyle w:val="ListParagraph"/>
        <w:numPr>
          <w:ilvl w:val="0"/>
          <w:numId w:val="14"/>
        </w:numPr>
        <w:spacing w:after="0" w:line="240" w:lineRule="auto"/>
        <w:ind w:left="1134" w:hanging="425"/>
        <w:rPr>
          <w:rFonts w:ascii="Times New Roman" w:eastAsia="Times New Roman" w:hAnsi="Times New Roman" w:cs="Times New Roman"/>
          <w:sz w:val="24"/>
          <w:szCs w:val="24"/>
          <w:lang w:val="en" w:eastAsia="en-GB"/>
        </w:rPr>
      </w:pPr>
      <w:r w:rsidRPr="0071120F">
        <w:rPr>
          <w:rFonts w:ascii="Times New Roman" w:eastAsia="Times New Roman" w:hAnsi="Times New Roman" w:cs="Times New Roman"/>
          <w:sz w:val="24"/>
          <w:szCs w:val="24"/>
          <w:lang w:val="en" w:eastAsia="en-GB"/>
        </w:rPr>
        <w:t>Taking</w:t>
      </w:r>
      <w:r w:rsidR="00C87E8E" w:rsidRPr="0071120F">
        <w:rPr>
          <w:rFonts w:ascii="Times New Roman" w:eastAsia="Times New Roman" w:hAnsi="Times New Roman" w:cs="Times New Roman"/>
          <w:sz w:val="24"/>
          <w:szCs w:val="24"/>
          <w:lang w:val="en" w:eastAsia="en-GB"/>
        </w:rPr>
        <w:t xml:space="preserve"> a ‘data protection by design and default’ approach</w:t>
      </w:r>
      <w:r w:rsidRPr="0071120F">
        <w:rPr>
          <w:rFonts w:ascii="Times New Roman" w:eastAsia="Times New Roman" w:hAnsi="Times New Roman" w:cs="Times New Roman"/>
          <w:sz w:val="24"/>
          <w:szCs w:val="24"/>
          <w:lang w:val="en" w:eastAsia="en-GB"/>
        </w:rPr>
        <w:t>.</w:t>
      </w:r>
    </w:p>
    <w:p w14:paraId="59C31749" w14:textId="7A26B559" w:rsidR="00C87E8E" w:rsidRPr="0071120F" w:rsidRDefault="00EE0293" w:rsidP="00C87E8E">
      <w:pPr>
        <w:pStyle w:val="ListParagraph"/>
        <w:numPr>
          <w:ilvl w:val="0"/>
          <w:numId w:val="14"/>
        </w:numPr>
        <w:spacing w:after="0" w:line="240" w:lineRule="auto"/>
        <w:ind w:left="1134" w:hanging="425"/>
        <w:rPr>
          <w:rFonts w:ascii="Times New Roman" w:eastAsia="Times New Roman" w:hAnsi="Times New Roman" w:cs="Times New Roman"/>
          <w:sz w:val="24"/>
          <w:szCs w:val="24"/>
          <w:lang w:val="en" w:eastAsia="en-GB"/>
        </w:rPr>
      </w:pPr>
      <w:r w:rsidRPr="0071120F">
        <w:rPr>
          <w:rFonts w:ascii="Times New Roman" w:eastAsia="Times New Roman" w:hAnsi="Times New Roman" w:cs="Times New Roman"/>
          <w:sz w:val="24"/>
          <w:szCs w:val="24"/>
          <w:lang w:val="en" w:eastAsia="en-GB"/>
        </w:rPr>
        <w:t>Putting</w:t>
      </w:r>
      <w:r w:rsidR="00C87E8E" w:rsidRPr="0071120F">
        <w:rPr>
          <w:rFonts w:ascii="Times New Roman" w:eastAsia="Times New Roman" w:hAnsi="Times New Roman" w:cs="Times New Roman"/>
          <w:sz w:val="24"/>
          <w:szCs w:val="24"/>
          <w:lang w:val="en" w:eastAsia="en-GB"/>
        </w:rPr>
        <w:t xml:space="preserve"> written contracts in place with organisations that process personal data on </w:t>
      </w:r>
      <w:r w:rsidR="00C81612" w:rsidRPr="0071120F">
        <w:rPr>
          <w:rFonts w:ascii="Times New Roman" w:eastAsia="Times New Roman" w:hAnsi="Times New Roman" w:cs="Times New Roman"/>
          <w:sz w:val="24"/>
          <w:szCs w:val="24"/>
          <w:lang w:val="en" w:eastAsia="en-GB"/>
        </w:rPr>
        <w:t xml:space="preserve">our </w:t>
      </w:r>
      <w:r w:rsidR="00C87E8E" w:rsidRPr="0071120F">
        <w:rPr>
          <w:rFonts w:ascii="Times New Roman" w:eastAsia="Times New Roman" w:hAnsi="Times New Roman" w:cs="Times New Roman"/>
          <w:sz w:val="24"/>
          <w:szCs w:val="24"/>
          <w:lang w:val="en" w:eastAsia="en-GB"/>
        </w:rPr>
        <w:t>behalf</w:t>
      </w:r>
      <w:r w:rsidR="004570F7" w:rsidRPr="0071120F">
        <w:rPr>
          <w:rFonts w:ascii="Times New Roman" w:eastAsia="Times New Roman" w:hAnsi="Times New Roman" w:cs="Times New Roman"/>
          <w:sz w:val="24"/>
          <w:szCs w:val="24"/>
          <w:lang w:val="en" w:eastAsia="en-GB"/>
        </w:rPr>
        <w:t>.</w:t>
      </w:r>
    </w:p>
    <w:p w14:paraId="2C613372" w14:textId="647E68E0" w:rsidR="00C87E8E" w:rsidRPr="0071120F" w:rsidRDefault="00EE0293" w:rsidP="00C87E8E">
      <w:pPr>
        <w:pStyle w:val="ListParagraph"/>
        <w:numPr>
          <w:ilvl w:val="0"/>
          <w:numId w:val="14"/>
        </w:numPr>
        <w:spacing w:after="0" w:line="240" w:lineRule="auto"/>
        <w:ind w:left="1134" w:hanging="425"/>
        <w:rPr>
          <w:rFonts w:ascii="Times New Roman" w:eastAsia="Times New Roman" w:hAnsi="Times New Roman" w:cs="Times New Roman"/>
          <w:sz w:val="24"/>
          <w:szCs w:val="24"/>
          <w:lang w:val="en" w:eastAsia="en-GB"/>
        </w:rPr>
      </w:pPr>
      <w:r w:rsidRPr="0071120F">
        <w:rPr>
          <w:rFonts w:ascii="Times New Roman" w:eastAsia="Times New Roman" w:hAnsi="Times New Roman" w:cs="Times New Roman"/>
          <w:sz w:val="24"/>
          <w:szCs w:val="24"/>
          <w:lang w:val="en" w:eastAsia="en-GB"/>
        </w:rPr>
        <w:t>Maintaining</w:t>
      </w:r>
      <w:r w:rsidR="00C87E8E" w:rsidRPr="0071120F">
        <w:rPr>
          <w:rFonts w:ascii="Times New Roman" w:eastAsia="Times New Roman" w:hAnsi="Times New Roman" w:cs="Times New Roman"/>
          <w:sz w:val="24"/>
          <w:szCs w:val="24"/>
          <w:lang w:val="en" w:eastAsia="en-GB"/>
        </w:rPr>
        <w:t xml:space="preserve"> documentatio</w:t>
      </w:r>
      <w:r w:rsidR="00C81612" w:rsidRPr="0071120F">
        <w:rPr>
          <w:rFonts w:ascii="Times New Roman" w:eastAsia="Times New Roman" w:hAnsi="Times New Roman" w:cs="Times New Roman"/>
          <w:sz w:val="24"/>
          <w:szCs w:val="24"/>
          <w:lang w:val="en" w:eastAsia="en-GB"/>
        </w:rPr>
        <w:t xml:space="preserve">n of </w:t>
      </w:r>
      <w:r w:rsidR="00C87E8E" w:rsidRPr="0071120F">
        <w:rPr>
          <w:rFonts w:ascii="Times New Roman" w:eastAsia="Times New Roman" w:hAnsi="Times New Roman" w:cs="Times New Roman"/>
          <w:sz w:val="24"/>
          <w:szCs w:val="24"/>
          <w:lang w:val="en" w:eastAsia="en-GB"/>
        </w:rPr>
        <w:t>our processing activities</w:t>
      </w:r>
      <w:r w:rsidR="004570F7" w:rsidRPr="0071120F">
        <w:rPr>
          <w:rFonts w:ascii="Times New Roman" w:eastAsia="Times New Roman" w:hAnsi="Times New Roman" w:cs="Times New Roman"/>
          <w:sz w:val="24"/>
          <w:szCs w:val="24"/>
          <w:lang w:val="en" w:eastAsia="en-GB"/>
        </w:rPr>
        <w:t>.</w:t>
      </w:r>
    </w:p>
    <w:p w14:paraId="27FF73C8" w14:textId="52D5110A" w:rsidR="00C87E8E" w:rsidRPr="0071120F" w:rsidRDefault="00EE0293" w:rsidP="00C87E8E">
      <w:pPr>
        <w:pStyle w:val="ListParagraph"/>
        <w:numPr>
          <w:ilvl w:val="0"/>
          <w:numId w:val="14"/>
        </w:numPr>
        <w:spacing w:after="0" w:line="240" w:lineRule="auto"/>
        <w:ind w:left="1134" w:hanging="425"/>
        <w:rPr>
          <w:rFonts w:ascii="Times New Roman" w:eastAsia="Times New Roman" w:hAnsi="Times New Roman" w:cs="Times New Roman"/>
          <w:sz w:val="24"/>
          <w:szCs w:val="24"/>
          <w:lang w:val="en" w:eastAsia="en-GB"/>
        </w:rPr>
      </w:pPr>
      <w:r w:rsidRPr="0071120F">
        <w:rPr>
          <w:rFonts w:ascii="Times New Roman" w:eastAsia="Times New Roman" w:hAnsi="Times New Roman" w:cs="Times New Roman"/>
          <w:sz w:val="24"/>
          <w:szCs w:val="24"/>
          <w:lang w:val="en" w:eastAsia="en-GB"/>
        </w:rPr>
        <w:t>Implementing</w:t>
      </w:r>
      <w:r w:rsidR="00C87E8E" w:rsidRPr="0071120F">
        <w:rPr>
          <w:rFonts w:ascii="Times New Roman" w:eastAsia="Times New Roman" w:hAnsi="Times New Roman" w:cs="Times New Roman"/>
          <w:sz w:val="24"/>
          <w:szCs w:val="24"/>
          <w:lang w:val="en" w:eastAsia="en-GB"/>
        </w:rPr>
        <w:t xml:space="preserve"> appropriate security measures</w:t>
      </w:r>
      <w:r w:rsidR="004570F7" w:rsidRPr="0071120F">
        <w:rPr>
          <w:rFonts w:ascii="Times New Roman" w:eastAsia="Times New Roman" w:hAnsi="Times New Roman" w:cs="Times New Roman"/>
          <w:sz w:val="24"/>
          <w:szCs w:val="24"/>
          <w:lang w:val="en" w:eastAsia="en-GB"/>
        </w:rPr>
        <w:t>.</w:t>
      </w:r>
    </w:p>
    <w:p w14:paraId="0E09918E" w14:textId="151DD03F" w:rsidR="00C87E8E" w:rsidRPr="0071120F" w:rsidRDefault="00EE0293" w:rsidP="00C87E8E">
      <w:pPr>
        <w:pStyle w:val="ListParagraph"/>
        <w:numPr>
          <w:ilvl w:val="0"/>
          <w:numId w:val="14"/>
        </w:numPr>
        <w:spacing w:after="0" w:line="240" w:lineRule="auto"/>
        <w:ind w:left="1134" w:hanging="425"/>
        <w:rPr>
          <w:rFonts w:ascii="Times New Roman" w:eastAsia="Times New Roman" w:hAnsi="Times New Roman" w:cs="Times New Roman"/>
          <w:sz w:val="24"/>
          <w:szCs w:val="24"/>
          <w:lang w:val="en" w:eastAsia="en-GB"/>
        </w:rPr>
      </w:pPr>
      <w:r w:rsidRPr="0071120F">
        <w:rPr>
          <w:rFonts w:ascii="Times New Roman" w:eastAsia="Times New Roman" w:hAnsi="Times New Roman" w:cs="Times New Roman"/>
          <w:sz w:val="24"/>
          <w:szCs w:val="24"/>
          <w:lang w:val="en" w:eastAsia="en-GB"/>
        </w:rPr>
        <w:t>Recording</w:t>
      </w:r>
      <w:r w:rsidR="00C87E8E" w:rsidRPr="0071120F">
        <w:rPr>
          <w:rFonts w:ascii="Times New Roman" w:eastAsia="Times New Roman" w:hAnsi="Times New Roman" w:cs="Times New Roman"/>
          <w:sz w:val="24"/>
          <w:szCs w:val="24"/>
          <w:lang w:val="en" w:eastAsia="en-GB"/>
        </w:rPr>
        <w:t xml:space="preserve"> and, where necessary, reporting personal data breaches</w:t>
      </w:r>
      <w:r w:rsidR="004570F7" w:rsidRPr="0071120F">
        <w:rPr>
          <w:rFonts w:ascii="Times New Roman" w:eastAsia="Times New Roman" w:hAnsi="Times New Roman" w:cs="Times New Roman"/>
          <w:sz w:val="24"/>
          <w:szCs w:val="24"/>
          <w:lang w:val="en" w:eastAsia="en-GB"/>
        </w:rPr>
        <w:t>.</w:t>
      </w:r>
    </w:p>
    <w:p w14:paraId="2021BC85" w14:textId="0330FD0E" w:rsidR="00C87E8E" w:rsidRPr="0071120F" w:rsidRDefault="00EE0293" w:rsidP="00C87E8E">
      <w:pPr>
        <w:pStyle w:val="ListParagraph"/>
        <w:numPr>
          <w:ilvl w:val="0"/>
          <w:numId w:val="14"/>
        </w:numPr>
        <w:spacing w:after="0" w:line="240" w:lineRule="auto"/>
        <w:ind w:left="1134" w:hanging="425"/>
        <w:rPr>
          <w:rFonts w:ascii="Times New Roman" w:eastAsia="Times New Roman" w:hAnsi="Times New Roman" w:cs="Times New Roman"/>
          <w:sz w:val="24"/>
          <w:szCs w:val="24"/>
          <w:lang w:val="en" w:eastAsia="en-GB"/>
        </w:rPr>
      </w:pPr>
      <w:r w:rsidRPr="0071120F">
        <w:rPr>
          <w:rFonts w:ascii="Times New Roman" w:eastAsia="Times New Roman" w:hAnsi="Times New Roman" w:cs="Times New Roman"/>
          <w:sz w:val="24"/>
          <w:szCs w:val="24"/>
          <w:lang w:val="en" w:eastAsia="en-GB"/>
        </w:rPr>
        <w:t>Carrying</w:t>
      </w:r>
      <w:r w:rsidR="00C87E8E" w:rsidRPr="0071120F">
        <w:rPr>
          <w:rFonts w:ascii="Times New Roman" w:eastAsia="Times New Roman" w:hAnsi="Times New Roman" w:cs="Times New Roman"/>
          <w:sz w:val="24"/>
          <w:szCs w:val="24"/>
          <w:lang w:val="en" w:eastAsia="en-GB"/>
        </w:rPr>
        <w:t xml:space="preserve"> out data protection impact assessments for uses of personal data that are likely to result in high risk to individuals’ interests</w:t>
      </w:r>
      <w:r w:rsidRPr="0071120F">
        <w:rPr>
          <w:rFonts w:ascii="Times New Roman" w:eastAsia="Times New Roman" w:hAnsi="Times New Roman" w:cs="Times New Roman"/>
          <w:sz w:val="24"/>
          <w:szCs w:val="24"/>
          <w:lang w:val="en" w:eastAsia="en-GB"/>
        </w:rPr>
        <w:t>.</w:t>
      </w:r>
    </w:p>
    <w:p w14:paraId="4949FC2E" w14:textId="33BE556B" w:rsidR="00C87E8E" w:rsidRPr="0071120F" w:rsidRDefault="00C81612" w:rsidP="00C87E8E">
      <w:pPr>
        <w:pStyle w:val="ListParagraph"/>
        <w:numPr>
          <w:ilvl w:val="0"/>
          <w:numId w:val="14"/>
        </w:numPr>
        <w:spacing w:after="0" w:line="240" w:lineRule="auto"/>
        <w:ind w:left="1134" w:hanging="425"/>
        <w:rPr>
          <w:rFonts w:ascii="Times New Roman" w:eastAsia="Times New Roman" w:hAnsi="Times New Roman" w:cs="Times New Roman"/>
          <w:sz w:val="24"/>
          <w:szCs w:val="24"/>
          <w:lang w:val="en" w:eastAsia="en-GB"/>
        </w:rPr>
      </w:pPr>
      <w:r w:rsidRPr="0071120F">
        <w:rPr>
          <w:rFonts w:ascii="Times New Roman" w:eastAsia="Times New Roman" w:hAnsi="Times New Roman" w:cs="Times New Roman"/>
          <w:sz w:val="24"/>
          <w:szCs w:val="24"/>
          <w:lang w:val="en" w:eastAsia="en-GB"/>
        </w:rPr>
        <w:t>A</w:t>
      </w:r>
      <w:r w:rsidR="00C87E8E" w:rsidRPr="0071120F">
        <w:rPr>
          <w:rFonts w:ascii="Times New Roman" w:eastAsia="Times New Roman" w:hAnsi="Times New Roman" w:cs="Times New Roman"/>
          <w:sz w:val="24"/>
          <w:szCs w:val="24"/>
          <w:lang w:val="en" w:eastAsia="en-GB"/>
        </w:rPr>
        <w:t>ppointing a data protection officer; and</w:t>
      </w:r>
    </w:p>
    <w:p w14:paraId="365C3D97" w14:textId="1112C69A" w:rsidR="00C87E8E" w:rsidRPr="0071120F" w:rsidRDefault="00EE0293" w:rsidP="00C87E8E">
      <w:pPr>
        <w:pStyle w:val="ListParagraph"/>
        <w:numPr>
          <w:ilvl w:val="0"/>
          <w:numId w:val="14"/>
        </w:numPr>
        <w:spacing w:after="0" w:line="240" w:lineRule="auto"/>
        <w:ind w:left="1134" w:hanging="425"/>
        <w:rPr>
          <w:rFonts w:ascii="Times New Roman" w:eastAsia="Times New Roman" w:hAnsi="Times New Roman" w:cs="Times New Roman"/>
          <w:sz w:val="24"/>
          <w:szCs w:val="24"/>
          <w:lang w:val="en" w:eastAsia="en-GB"/>
        </w:rPr>
      </w:pPr>
      <w:r w:rsidRPr="0071120F">
        <w:rPr>
          <w:rFonts w:ascii="Times New Roman" w:eastAsia="Times New Roman" w:hAnsi="Times New Roman" w:cs="Times New Roman"/>
          <w:sz w:val="24"/>
          <w:szCs w:val="24"/>
          <w:lang w:val="en" w:eastAsia="en-GB"/>
        </w:rPr>
        <w:t>Adhering</w:t>
      </w:r>
      <w:r w:rsidR="00C87E8E" w:rsidRPr="0071120F">
        <w:rPr>
          <w:rFonts w:ascii="Times New Roman" w:eastAsia="Times New Roman" w:hAnsi="Times New Roman" w:cs="Times New Roman"/>
          <w:sz w:val="24"/>
          <w:szCs w:val="24"/>
          <w:lang w:val="en" w:eastAsia="en-GB"/>
        </w:rPr>
        <w:t xml:space="preserve"> to relevant codes of conduct and signing up to certification schemes.</w:t>
      </w:r>
    </w:p>
    <w:p w14:paraId="0BB38B45" w14:textId="46185458" w:rsidR="00C87E8E" w:rsidRPr="0071120F" w:rsidRDefault="00EE0293" w:rsidP="00C87E8E">
      <w:pPr>
        <w:pStyle w:val="ListParagraph"/>
        <w:numPr>
          <w:ilvl w:val="0"/>
          <w:numId w:val="14"/>
        </w:numPr>
        <w:spacing w:after="0" w:line="240" w:lineRule="auto"/>
        <w:ind w:left="1134" w:hanging="425"/>
        <w:rPr>
          <w:rFonts w:ascii="Times New Roman" w:eastAsia="Times New Roman" w:hAnsi="Times New Roman" w:cs="Times New Roman"/>
          <w:sz w:val="24"/>
          <w:szCs w:val="24"/>
          <w:lang w:val="en" w:eastAsia="en-GB"/>
        </w:rPr>
      </w:pPr>
      <w:r w:rsidRPr="0071120F">
        <w:rPr>
          <w:rFonts w:ascii="Times New Roman" w:eastAsia="Times New Roman" w:hAnsi="Times New Roman" w:cs="Times New Roman"/>
          <w:sz w:val="24"/>
          <w:szCs w:val="24"/>
          <w:lang w:val="en" w:eastAsia="en-GB"/>
        </w:rPr>
        <w:t>Review</w:t>
      </w:r>
      <w:r w:rsidR="00C87E8E" w:rsidRPr="0071120F">
        <w:rPr>
          <w:rFonts w:ascii="Times New Roman" w:eastAsia="Times New Roman" w:hAnsi="Times New Roman" w:cs="Times New Roman"/>
          <w:sz w:val="24"/>
          <w:szCs w:val="24"/>
          <w:lang w:val="en" w:eastAsia="en-GB"/>
        </w:rPr>
        <w:t xml:space="preserve"> and, where necessary, update the measures that have been put in place.</w:t>
      </w:r>
    </w:p>
    <w:p w14:paraId="01F29F80" w14:textId="74E13DEC" w:rsidR="00C87E8E" w:rsidRPr="0071120F" w:rsidRDefault="00EE0293" w:rsidP="00C87E8E">
      <w:pPr>
        <w:pStyle w:val="ListParagraph"/>
        <w:numPr>
          <w:ilvl w:val="0"/>
          <w:numId w:val="14"/>
        </w:numPr>
        <w:spacing w:after="0" w:line="240" w:lineRule="auto"/>
        <w:ind w:left="1134" w:hanging="425"/>
        <w:rPr>
          <w:rFonts w:ascii="Times New Roman" w:eastAsia="Times New Roman" w:hAnsi="Times New Roman" w:cs="Times New Roman"/>
          <w:sz w:val="24"/>
          <w:szCs w:val="24"/>
          <w:lang w:val="en" w:eastAsia="en-GB"/>
        </w:rPr>
      </w:pPr>
      <w:r w:rsidRPr="0071120F">
        <w:rPr>
          <w:rFonts w:ascii="Times New Roman" w:eastAsia="Times New Roman" w:hAnsi="Times New Roman" w:cs="Times New Roman"/>
          <w:sz w:val="24"/>
          <w:szCs w:val="24"/>
          <w:lang w:val="en" w:eastAsia="en-GB"/>
        </w:rPr>
        <w:t>Implement</w:t>
      </w:r>
      <w:r w:rsidR="00C87E8E" w:rsidRPr="0071120F">
        <w:rPr>
          <w:rFonts w:ascii="Times New Roman" w:eastAsia="Times New Roman" w:hAnsi="Times New Roman" w:cs="Times New Roman"/>
          <w:sz w:val="24"/>
          <w:szCs w:val="24"/>
          <w:lang w:val="en" w:eastAsia="en-GB"/>
        </w:rPr>
        <w:t xml:space="preserve"> a privacy management framework that helps embed accountability measures and create a culture of privacy across our </w:t>
      </w:r>
      <w:r w:rsidR="00A956BD" w:rsidRPr="0071120F">
        <w:rPr>
          <w:rFonts w:ascii="Times New Roman" w:eastAsia="Times New Roman" w:hAnsi="Times New Roman" w:cs="Times New Roman"/>
          <w:sz w:val="24"/>
          <w:szCs w:val="24"/>
          <w:lang w:val="en" w:eastAsia="en-GB"/>
        </w:rPr>
        <w:t>s</w:t>
      </w:r>
      <w:r w:rsidR="00C87E8E" w:rsidRPr="0071120F">
        <w:rPr>
          <w:rFonts w:ascii="Times New Roman" w:eastAsia="Times New Roman" w:hAnsi="Times New Roman" w:cs="Times New Roman"/>
          <w:sz w:val="24"/>
          <w:szCs w:val="24"/>
          <w:lang w:val="en" w:eastAsia="en-GB"/>
        </w:rPr>
        <w:t>ervice</w:t>
      </w:r>
      <w:r w:rsidRPr="0071120F">
        <w:rPr>
          <w:rFonts w:ascii="Times New Roman" w:eastAsia="Times New Roman" w:hAnsi="Times New Roman" w:cs="Times New Roman"/>
          <w:sz w:val="24"/>
          <w:szCs w:val="24"/>
          <w:lang w:val="en" w:eastAsia="en-GB"/>
        </w:rPr>
        <w:t>.</w:t>
      </w:r>
    </w:p>
    <w:p w14:paraId="53DDA546" w14:textId="00C4503B" w:rsidR="00C87E8E" w:rsidRPr="0071120F" w:rsidRDefault="00C87E8E" w:rsidP="00C87E8E">
      <w:pPr>
        <w:pStyle w:val="ListParagraph"/>
        <w:numPr>
          <w:ilvl w:val="0"/>
          <w:numId w:val="14"/>
        </w:numPr>
        <w:spacing w:after="0" w:line="240" w:lineRule="auto"/>
        <w:ind w:left="1134" w:hanging="425"/>
        <w:rPr>
          <w:rFonts w:ascii="Times New Roman" w:eastAsia="Times New Roman" w:hAnsi="Times New Roman" w:cs="Times New Roman"/>
          <w:sz w:val="24"/>
          <w:szCs w:val="24"/>
          <w:lang w:val="en" w:eastAsia="en-GB"/>
        </w:rPr>
      </w:pPr>
      <w:r w:rsidRPr="0071120F">
        <w:rPr>
          <w:rFonts w:ascii="Times New Roman" w:eastAsia="Times New Roman" w:hAnsi="Times New Roman" w:cs="Times New Roman"/>
          <w:sz w:val="24"/>
          <w:szCs w:val="24"/>
          <w:lang w:val="en" w:eastAsia="en-GB"/>
        </w:rPr>
        <w:t>Accountability builds trust with users of our service and may help you mitigate enforcement action.</w:t>
      </w:r>
    </w:p>
    <w:p w14:paraId="0F6EBA59" w14:textId="77777777" w:rsidR="00872AD3" w:rsidRPr="0071120F" w:rsidRDefault="00872AD3" w:rsidP="00C81612">
      <w:pPr>
        <w:spacing w:after="0" w:line="240" w:lineRule="auto"/>
        <w:rPr>
          <w:rFonts w:ascii="Times New Roman" w:eastAsia="Times New Roman" w:hAnsi="Times New Roman" w:cs="Times New Roman"/>
          <w:sz w:val="24"/>
          <w:szCs w:val="24"/>
          <w:lang w:val="en" w:eastAsia="en-GB"/>
        </w:rPr>
      </w:pPr>
    </w:p>
    <w:p w14:paraId="62E24453" w14:textId="06EA8554" w:rsidR="00C81612" w:rsidRPr="0071120F" w:rsidRDefault="00C81612" w:rsidP="00A00098">
      <w:pPr>
        <w:spacing w:after="0" w:line="240" w:lineRule="auto"/>
        <w:ind w:left="709" w:hanging="709"/>
        <w:rPr>
          <w:rFonts w:ascii="Times New Roman" w:eastAsia="Times New Roman" w:hAnsi="Times New Roman" w:cs="Times New Roman"/>
          <w:b/>
          <w:sz w:val="24"/>
          <w:szCs w:val="24"/>
          <w:lang w:val="en" w:eastAsia="en-GB"/>
        </w:rPr>
      </w:pPr>
      <w:r w:rsidRPr="0071120F">
        <w:rPr>
          <w:rFonts w:ascii="Times New Roman" w:eastAsia="Times New Roman" w:hAnsi="Times New Roman" w:cs="Times New Roman"/>
          <w:b/>
          <w:sz w:val="24"/>
          <w:szCs w:val="24"/>
          <w:lang w:val="en" w:eastAsia="en-GB"/>
        </w:rPr>
        <w:t>17.0</w:t>
      </w:r>
      <w:r w:rsidRPr="0071120F">
        <w:rPr>
          <w:rFonts w:ascii="Times New Roman" w:eastAsia="Times New Roman" w:hAnsi="Times New Roman" w:cs="Times New Roman"/>
          <w:b/>
          <w:sz w:val="24"/>
          <w:szCs w:val="24"/>
          <w:lang w:val="en" w:eastAsia="en-GB"/>
        </w:rPr>
        <w:tab/>
        <w:t>CONTACT DETALS FOR</w:t>
      </w:r>
      <w:r w:rsidR="00A00098" w:rsidRPr="0071120F">
        <w:rPr>
          <w:rFonts w:ascii="Times New Roman" w:eastAsia="Times New Roman" w:hAnsi="Times New Roman" w:cs="Times New Roman"/>
          <w:b/>
          <w:sz w:val="24"/>
          <w:szCs w:val="24"/>
          <w:lang w:val="en" w:eastAsia="en-GB"/>
        </w:rPr>
        <w:t xml:space="preserve"> THE INFORMATION </w:t>
      </w:r>
      <w:r w:rsidR="006328C0" w:rsidRPr="0071120F">
        <w:rPr>
          <w:rFonts w:ascii="Times New Roman" w:eastAsia="Times New Roman" w:hAnsi="Times New Roman" w:cs="Times New Roman"/>
          <w:b/>
          <w:sz w:val="24"/>
          <w:szCs w:val="24"/>
          <w:lang w:val="en" w:eastAsia="en-GB"/>
        </w:rPr>
        <w:t>COMMISSIONERS’</w:t>
      </w:r>
      <w:r w:rsidR="00A00098" w:rsidRPr="0071120F">
        <w:rPr>
          <w:rFonts w:ascii="Times New Roman" w:eastAsia="Times New Roman" w:hAnsi="Times New Roman" w:cs="Times New Roman"/>
          <w:b/>
          <w:sz w:val="24"/>
          <w:szCs w:val="24"/>
          <w:lang w:val="en" w:eastAsia="en-GB"/>
        </w:rPr>
        <w:t xml:space="preserve"> </w:t>
      </w:r>
      <w:r w:rsidRPr="0071120F">
        <w:rPr>
          <w:rFonts w:ascii="Times New Roman" w:eastAsia="Times New Roman" w:hAnsi="Times New Roman" w:cs="Times New Roman"/>
          <w:b/>
          <w:sz w:val="24"/>
          <w:szCs w:val="24"/>
          <w:lang w:val="en" w:eastAsia="en-GB"/>
        </w:rPr>
        <w:t>OFFICE</w:t>
      </w:r>
    </w:p>
    <w:p w14:paraId="2A72A4F9" w14:textId="77777777" w:rsidR="00C81612" w:rsidRPr="0071120F" w:rsidRDefault="00C81612" w:rsidP="00A00098">
      <w:pPr>
        <w:spacing w:after="0" w:line="240" w:lineRule="auto"/>
        <w:ind w:left="709" w:hanging="709"/>
        <w:rPr>
          <w:rFonts w:ascii="Times New Roman" w:eastAsia="Times New Roman" w:hAnsi="Times New Roman" w:cs="Times New Roman"/>
          <w:b/>
          <w:sz w:val="24"/>
          <w:szCs w:val="24"/>
          <w:lang w:val="en" w:eastAsia="en-GB"/>
        </w:rPr>
      </w:pPr>
    </w:p>
    <w:p w14:paraId="4FA9FACF" w14:textId="5FD70612" w:rsidR="00E4076D" w:rsidRPr="0071120F" w:rsidRDefault="00C81612" w:rsidP="00A00098">
      <w:pPr>
        <w:spacing w:after="0" w:line="240" w:lineRule="auto"/>
        <w:ind w:left="709" w:hanging="709"/>
        <w:rPr>
          <w:rFonts w:ascii="Times New Roman" w:eastAsia="Times New Roman" w:hAnsi="Times New Roman" w:cs="Times New Roman"/>
          <w:sz w:val="24"/>
          <w:szCs w:val="24"/>
          <w:lang w:val="en" w:eastAsia="en-GB"/>
        </w:rPr>
      </w:pPr>
      <w:r w:rsidRPr="0071120F">
        <w:rPr>
          <w:rFonts w:ascii="Times New Roman" w:eastAsia="Times New Roman" w:hAnsi="Times New Roman" w:cs="Times New Roman"/>
          <w:sz w:val="24"/>
          <w:szCs w:val="24"/>
          <w:lang w:val="en" w:eastAsia="en-GB"/>
        </w:rPr>
        <w:t>17.1</w:t>
      </w:r>
      <w:r w:rsidRPr="0071120F">
        <w:rPr>
          <w:rFonts w:ascii="Times New Roman" w:eastAsia="Times New Roman" w:hAnsi="Times New Roman" w:cs="Times New Roman"/>
          <w:sz w:val="24"/>
          <w:szCs w:val="24"/>
          <w:lang w:val="en" w:eastAsia="en-GB"/>
        </w:rPr>
        <w:tab/>
        <w:t xml:space="preserve">The information commissioner’s office can be contacted on </w:t>
      </w:r>
      <w:r w:rsidR="00A00098" w:rsidRPr="0071120F">
        <w:rPr>
          <w:rFonts w:ascii="Times New Roman" w:hAnsi="Times New Roman" w:cs="Times New Roman"/>
          <w:sz w:val="24"/>
          <w:szCs w:val="24"/>
          <w:lang w:val="en"/>
        </w:rPr>
        <w:t xml:space="preserve">0303 123 1113 or by </w:t>
      </w:r>
      <w:r w:rsidRPr="0071120F">
        <w:rPr>
          <w:rFonts w:ascii="Times New Roman" w:hAnsi="Times New Roman" w:cs="Times New Roman"/>
          <w:sz w:val="24"/>
          <w:szCs w:val="24"/>
          <w:lang w:val="en"/>
        </w:rPr>
        <w:t>following this link:</w:t>
      </w:r>
      <w:r w:rsidR="00E4076D" w:rsidRPr="0071120F">
        <w:rPr>
          <w:rFonts w:ascii="Times New Roman" w:hAnsi="Times New Roman" w:cs="Times New Roman"/>
          <w:sz w:val="24"/>
          <w:szCs w:val="24"/>
          <w:lang w:val="en"/>
        </w:rPr>
        <w:t xml:space="preserve"> </w:t>
      </w:r>
      <w:hyperlink r:id="rId7" w:history="1">
        <w:r w:rsidR="00E4076D" w:rsidRPr="0071120F">
          <w:rPr>
            <w:rStyle w:val="Hyperlink"/>
            <w:rFonts w:ascii="Times New Roman" w:eastAsia="Times New Roman" w:hAnsi="Times New Roman" w:cs="Times New Roman"/>
            <w:color w:val="auto"/>
            <w:sz w:val="24"/>
            <w:szCs w:val="24"/>
            <w:lang w:val="en" w:eastAsia="en-GB"/>
          </w:rPr>
          <w:t>https://ico.org.uk/</w:t>
        </w:r>
      </w:hyperlink>
    </w:p>
    <w:p w14:paraId="5D025531" w14:textId="77777777" w:rsidR="00E4076D" w:rsidRPr="0071120F" w:rsidRDefault="00E4076D" w:rsidP="00A00098">
      <w:pPr>
        <w:spacing w:after="0" w:line="240" w:lineRule="auto"/>
        <w:ind w:left="709" w:hanging="709"/>
        <w:rPr>
          <w:rFonts w:ascii="Times New Roman" w:eastAsia="Times New Roman" w:hAnsi="Times New Roman" w:cs="Times New Roman"/>
          <w:b/>
          <w:bCs/>
          <w:sz w:val="24"/>
          <w:szCs w:val="24"/>
          <w:lang w:val="en" w:eastAsia="en-GB"/>
        </w:rPr>
      </w:pPr>
    </w:p>
    <w:p w14:paraId="06F8F504" w14:textId="77777777" w:rsidR="002A3482" w:rsidRPr="0071120F" w:rsidRDefault="002A3482" w:rsidP="00A00098">
      <w:pPr>
        <w:spacing w:after="0" w:line="240" w:lineRule="auto"/>
        <w:ind w:left="709" w:hanging="709"/>
        <w:rPr>
          <w:rFonts w:ascii="Times New Roman" w:eastAsia="Times New Roman" w:hAnsi="Times New Roman" w:cs="Times New Roman"/>
          <w:b/>
          <w:bCs/>
          <w:sz w:val="24"/>
          <w:szCs w:val="24"/>
          <w:lang w:val="en" w:eastAsia="en-GB"/>
        </w:rPr>
      </w:pPr>
    </w:p>
    <w:p w14:paraId="17DC4265" w14:textId="77777777" w:rsidR="002A3482" w:rsidRPr="0071120F" w:rsidRDefault="002A3482" w:rsidP="00A00098">
      <w:pPr>
        <w:spacing w:after="0" w:line="240" w:lineRule="auto"/>
        <w:ind w:left="709" w:hanging="709"/>
        <w:rPr>
          <w:rFonts w:ascii="Times New Roman" w:eastAsia="Times New Roman" w:hAnsi="Times New Roman" w:cs="Times New Roman"/>
          <w:b/>
          <w:bCs/>
          <w:sz w:val="24"/>
          <w:szCs w:val="24"/>
          <w:lang w:val="en" w:eastAsia="en-GB"/>
        </w:rPr>
      </w:pPr>
    </w:p>
    <w:p w14:paraId="77EBC90C" w14:textId="67EAC29B" w:rsidR="002A3482" w:rsidRDefault="002A3482" w:rsidP="00A00098">
      <w:pPr>
        <w:spacing w:after="0" w:line="240" w:lineRule="auto"/>
        <w:ind w:left="709" w:hanging="709"/>
        <w:rPr>
          <w:rFonts w:ascii="Times New Roman" w:eastAsia="Times New Roman" w:hAnsi="Times New Roman" w:cs="Times New Roman"/>
          <w:b/>
          <w:bCs/>
          <w:sz w:val="24"/>
          <w:szCs w:val="24"/>
          <w:lang w:val="en" w:eastAsia="en-GB"/>
        </w:rPr>
      </w:pPr>
    </w:p>
    <w:p w14:paraId="34389FAF" w14:textId="7B52BB36" w:rsidR="004A5FC6" w:rsidRDefault="004A5FC6" w:rsidP="00A00098">
      <w:pPr>
        <w:spacing w:after="0" w:line="240" w:lineRule="auto"/>
        <w:ind w:left="709" w:hanging="709"/>
        <w:rPr>
          <w:rFonts w:ascii="Times New Roman" w:eastAsia="Times New Roman" w:hAnsi="Times New Roman" w:cs="Times New Roman"/>
          <w:b/>
          <w:bCs/>
          <w:sz w:val="24"/>
          <w:szCs w:val="24"/>
          <w:lang w:val="en" w:eastAsia="en-GB"/>
        </w:rPr>
      </w:pPr>
    </w:p>
    <w:p w14:paraId="2FE50120" w14:textId="77777777" w:rsidR="004A5FC6" w:rsidRPr="0071120F" w:rsidRDefault="004A5FC6" w:rsidP="00A00098">
      <w:pPr>
        <w:spacing w:after="0" w:line="240" w:lineRule="auto"/>
        <w:ind w:left="709" w:hanging="709"/>
        <w:rPr>
          <w:rFonts w:ascii="Times New Roman" w:eastAsia="Times New Roman" w:hAnsi="Times New Roman" w:cs="Times New Roman"/>
          <w:b/>
          <w:bCs/>
          <w:sz w:val="24"/>
          <w:szCs w:val="24"/>
          <w:lang w:val="en" w:eastAsia="en-GB"/>
        </w:rPr>
      </w:pPr>
    </w:p>
    <w:p w14:paraId="2B8CBF95" w14:textId="77777777" w:rsidR="002A3482" w:rsidRPr="0071120F" w:rsidRDefault="002A3482" w:rsidP="00A00098">
      <w:pPr>
        <w:spacing w:after="0" w:line="240" w:lineRule="auto"/>
        <w:ind w:left="709" w:hanging="709"/>
        <w:rPr>
          <w:rFonts w:ascii="Times New Roman" w:eastAsia="Times New Roman" w:hAnsi="Times New Roman" w:cs="Times New Roman"/>
          <w:b/>
          <w:bCs/>
          <w:sz w:val="24"/>
          <w:szCs w:val="24"/>
          <w:lang w:val="en" w:eastAsia="en-GB"/>
        </w:rPr>
      </w:pPr>
    </w:p>
    <w:p w14:paraId="519E7219" w14:textId="77777777" w:rsidR="002A3482" w:rsidRPr="0071120F" w:rsidRDefault="002A3482" w:rsidP="00A00098">
      <w:pPr>
        <w:spacing w:after="0" w:line="240" w:lineRule="auto"/>
        <w:ind w:left="709" w:hanging="709"/>
        <w:rPr>
          <w:rFonts w:ascii="Times New Roman" w:eastAsia="Times New Roman" w:hAnsi="Times New Roman" w:cs="Times New Roman"/>
          <w:b/>
          <w:bCs/>
          <w:sz w:val="24"/>
          <w:szCs w:val="24"/>
          <w:lang w:val="en" w:eastAsia="en-GB"/>
        </w:rPr>
      </w:pPr>
    </w:p>
    <w:p w14:paraId="468C010C" w14:textId="77777777" w:rsidR="002A3482" w:rsidRPr="0071120F" w:rsidRDefault="002A3482" w:rsidP="00A00098">
      <w:pPr>
        <w:spacing w:after="0" w:line="240" w:lineRule="auto"/>
        <w:ind w:left="709" w:hanging="709"/>
        <w:rPr>
          <w:rFonts w:ascii="Times New Roman" w:eastAsia="Times New Roman" w:hAnsi="Times New Roman" w:cs="Times New Roman"/>
          <w:b/>
          <w:bCs/>
          <w:sz w:val="24"/>
          <w:szCs w:val="24"/>
          <w:lang w:val="en" w:eastAsia="en-GB"/>
        </w:rPr>
      </w:pPr>
    </w:p>
    <w:p w14:paraId="75E0E5A6" w14:textId="53C1B978" w:rsidR="00D92AC7" w:rsidRPr="0071120F" w:rsidRDefault="00D92AC7" w:rsidP="00D92AC7">
      <w:pPr>
        <w:pStyle w:val="Heading7"/>
        <w:spacing w:before="0" w:line="240" w:lineRule="auto"/>
        <w:rPr>
          <w:rFonts w:ascii="Times New Roman" w:hAnsi="Times New Roman" w:cs="Times New Roman"/>
          <w:b/>
          <w:i w:val="0"/>
          <w:color w:val="auto"/>
          <w:sz w:val="24"/>
          <w:szCs w:val="24"/>
        </w:rPr>
      </w:pPr>
      <w:r w:rsidRPr="0071120F">
        <w:rPr>
          <w:rFonts w:ascii="Times New Roman" w:hAnsi="Times New Roman" w:cs="Times New Roman"/>
          <w:b/>
          <w:i w:val="0"/>
          <w:color w:val="auto"/>
          <w:sz w:val="24"/>
          <w:szCs w:val="24"/>
        </w:rPr>
        <w:t>1</w:t>
      </w:r>
      <w:r w:rsidR="00D141B3" w:rsidRPr="0071120F">
        <w:rPr>
          <w:rFonts w:ascii="Times New Roman" w:hAnsi="Times New Roman" w:cs="Times New Roman"/>
          <w:b/>
          <w:i w:val="0"/>
          <w:color w:val="auto"/>
          <w:sz w:val="24"/>
          <w:szCs w:val="24"/>
        </w:rPr>
        <w:t>8</w:t>
      </w:r>
      <w:r w:rsidRPr="0071120F">
        <w:rPr>
          <w:rFonts w:ascii="Times New Roman" w:hAnsi="Times New Roman" w:cs="Times New Roman"/>
          <w:b/>
          <w:i w:val="0"/>
          <w:color w:val="auto"/>
          <w:sz w:val="24"/>
          <w:szCs w:val="24"/>
        </w:rPr>
        <w:t>.0</w:t>
      </w:r>
      <w:r w:rsidRPr="0071120F">
        <w:rPr>
          <w:rFonts w:ascii="Times New Roman" w:hAnsi="Times New Roman" w:cs="Times New Roman"/>
          <w:b/>
          <w:i w:val="0"/>
          <w:color w:val="auto"/>
          <w:sz w:val="24"/>
          <w:szCs w:val="24"/>
        </w:rPr>
        <w:tab/>
      </w:r>
      <w:r w:rsidR="00D141B3" w:rsidRPr="0071120F">
        <w:rPr>
          <w:rFonts w:ascii="Times New Roman" w:hAnsi="Times New Roman" w:cs="Times New Roman"/>
          <w:b/>
          <w:i w:val="0"/>
          <w:color w:val="auto"/>
          <w:sz w:val="24"/>
          <w:szCs w:val="24"/>
        </w:rPr>
        <w:t>STAFFING</w:t>
      </w:r>
      <w:r w:rsidRPr="0071120F">
        <w:rPr>
          <w:rFonts w:ascii="Times New Roman" w:hAnsi="Times New Roman" w:cs="Times New Roman"/>
          <w:b/>
          <w:i w:val="0"/>
          <w:color w:val="auto"/>
          <w:sz w:val="24"/>
          <w:szCs w:val="24"/>
        </w:rPr>
        <w:t xml:space="preserve"> STRUCTURE</w:t>
      </w:r>
    </w:p>
    <w:p w14:paraId="367452A8" w14:textId="77777777" w:rsidR="00D92AC7" w:rsidRPr="0071120F" w:rsidRDefault="00D92AC7" w:rsidP="00D92AC7">
      <w:pPr>
        <w:spacing w:after="0" w:line="240" w:lineRule="auto"/>
      </w:pPr>
    </w:p>
    <w:p w14:paraId="4FD71361" w14:textId="77777777" w:rsidR="00D92AC7" w:rsidRPr="0071120F" w:rsidRDefault="00D92AC7" w:rsidP="00D92AC7">
      <w:pPr>
        <w:spacing w:after="0" w:line="240" w:lineRule="auto"/>
        <w:rPr>
          <w:rFonts w:ascii="Times New Roman" w:hAnsi="Times New Roman" w:cs="Times New Roman"/>
          <w:sz w:val="24"/>
          <w:szCs w:val="24"/>
        </w:rPr>
      </w:pPr>
      <w:r w:rsidRPr="0071120F">
        <w:rPr>
          <w:rFonts w:ascii="Times New Roman" w:hAnsi="Times New Roman" w:cs="Times New Roman"/>
          <w:sz w:val="24"/>
          <w:szCs w:val="24"/>
        </w:rPr>
        <w:t>Regulation 18 Staffing</w:t>
      </w:r>
    </w:p>
    <w:p w14:paraId="090F56AB" w14:textId="77777777" w:rsidR="00D92AC7" w:rsidRPr="0071120F" w:rsidRDefault="00D92AC7" w:rsidP="00D92AC7">
      <w:pPr>
        <w:spacing w:after="0" w:line="240" w:lineRule="auto"/>
        <w:rPr>
          <w:rFonts w:ascii="Times New Roman" w:hAnsi="Times New Roman" w:cs="Times New Roman"/>
          <w:sz w:val="24"/>
          <w:szCs w:val="24"/>
        </w:rPr>
      </w:pPr>
      <w:r w:rsidRPr="0071120F">
        <w:rPr>
          <w:rFonts w:ascii="Times New Roman" w:hAnsi="Times New Roman" w:cs="Times New Roman"/>
          <w:sz w:val="24"/>
          <w:szCs w:val="24"/>
        </w:rPr>
        <w:t>Key Line of enquiry Suitable staff and staff cover</w:t>
      </w:r>
    </w:p>
    <w:p w14:paraId="3116E8E9" w14:textId="77777777" w:rsidR="00D92AC7" w:rsidRPr="0071120F" w:rsidRDefault="00D92AC7" w:rsidP="00D92AC7">
      <w:pPr>
        <w:spacing w:after="0" w:line="240" w:lineRule="auto"/>
        <w:jc w:val="both"/>
        <w:rPr>
          <w:rFonts w:ascii="Times New Roman" w:hAnsi="Times New Roman" w:cs="Times New Roman"/>
          <w:sz w:val="24"/>
        </w:rPr>
      </w:pPr>
    </w:p>
    <w:p w14:paraId="56F1FA33" w14:textId="3D24421E" w:rsidR="00D92AC7" w:rsidRDefault="00D92AC7" w:rsidP="00D92AC7">
      <w:pPr>
        <w:spacing w:after="0" w:line="240" w:lineRule="auto"/>
        <w:jc w:val="both"/>
        <w:rPr>
          <w:rFonts w:ascii="Times New Roman" w:hAnsi="Times New Roman" w:cs="Times New Roman"/>
          <w:b/>
          <w:iCs/>
          <w:sz w:val="24"/>
          <w:szCs w:val="24"/>
        </w:rPr>
      </w:pPr>
      <w:bookmarkStart w:id="2" w:name="_Hlk115283951"/>
      <w:r w:rsidRPr="0071120F">
        <w:rPr>
          <w:rFonts w:ascii="Times New Roman" w:hAnsi="Times New Roman" w:cs="Times New Roman"/>
          <w:b/>
          <w:iCs/>
          <w:sz w:val="24"/>
          <w:szCs w:val="24"/>
        </w:rPr>
        <w:t xml:space="preserve">Director </w:t>
      </w:r>
      <w:r w:rsidR="0080119F">
        <w:rPr>
          <w:rFonts w:ascii="Times New Roman" w:hAnsi="Times New Roman" w:cs="Times New Roman"/>
          <w:b/>
          <w:iCs/>
          <w:sz w:val="24"/>
          <w:szCs w:val="24"/>
        </w:rPr>
        <w:t>1</w:t>
      </w:r>
    </w:p>
    <w:p w14:paraId="3BD6E5D8" w14:textId="563737D6" w:rsidR="004420FA" w:rsidRPr="0071120F" w:rsidRDefault="004420FA" w:rsidP="00D92AC7">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Hazvinei Mlambo</w:t>
      </w:r>
    </w:p>
    <w:p w14:paraId="1C186247" w14:textId="61133A02" w:rsidR="00D92AC7" w:rsidRPr="0071120F" w:rsidRDefault="00D92AC7" w:rsidP="00D92AC7">
      <w:pPr>
        <w:spacing w:after="0" w:line="240" w:lineRule="auto"/>
        <w:jc w:val="both"/>
        <w:rPr>
          <w:rFonts w:ascii="Times New Roman" w:hAnsi="Times New Roman" w:cs="Times New Roman"/>
          <w:noProof/>
          <w:sz w:val="24"/>
          <w:szCs w:val="24"/>
          <w:lang w:eastAsia="en-GB"/>
        </w:rPr>
      </w:pPr>
      <w:r w:rsidRPr="0071120F">
        <w:rPr>
          <w:rFonts w:ascii="Times New Roman" w:hAnsi="Times New Roman" w:cs="Times New Roman"/>
          <w:noProof/>
          <w:sz w:val="24"/>
          <w:szCs w:val="24"/>
          <w:lang w:eastAsia="en-GB"/>
        </w:rPr>
        <w:t>Role:</w:t>
      </w:r>
      <w:r w:rsidRPr="0071120F">
        <w:rPr>
          <w:noProof/>
        </w:rPr>
        <w:t xml:space="preserve"> </w:t>
      </w:r>
      <w:r w:rsidR="004420FA">
        <w:rPr>
          <w:noProof/>
        </w:rPr>
        <w:t>Director</w:t>
      </w:r>
    </w:p>
    <w:p w14:paraId="6E7EF8E9" w14:textId="28B1CB48" w:rsidR="00D92AC7" w:rsidRPr="0071120F" w:rsidRDefault="00D92AC7" w:rsidP="00D92AC7">
      <w:pPr>
        <w:spacing w:after="0" w:line="240" w:lineRule="auto"/>
        <w:jc w:val="both"/>
        <w:rPr>
          <w:rFonts w:ascii="Times New Roman" w:hAnsi="Times New Roman" w:cs="Times New Roman"/>
          <w:noProof/>
          <w:sz w:val="24"/>
          <w:szCs w:val="24"/>
          <w:lang w:eastAsia="en-GB"/>
        </w:rPr>
      </w:pPr>
      <w:r w:rsidRPr="0071120F">
        <w:rPr>
          <w:rFonts w:ascii="Times New Roman" w:hAnsi="Times New Roman" w:cs="Times New Roman"/>
          <w:noProof/>
          <w:sz w:val="24"/>
          <w:szCs w:val="24"/>
          <w:lang w:eastAsia="en-GB"/>
        </w:rPr>
        <w:t>Qualifications:</w:t>
      </w:r>
      <w:r w:rsidR="004420FA">
        <w:rPr>
          <w:rFonts w:ascii="Times New Roman" w:hAnsi="Times New Roman" w:cs="Times New Roman"/>
          <w:noProof/>
          <w:sz w:val="24"/>
          <w:szCs w:val="24"/>
          <w:lang w:eastAsia="en-GB"/>
        </w:rPr>
        <w:t xml:space="preserve"> </w:t>
      </w:r>
      <w:bookmarkStart w:id="3" w:name="_Hlk115283885"/>
      <w:r w:rsidR="004420FA">
        <w:rPr>
          <w:rFonts w:ascii="Times New Roman" w:hAnsi="Times New Roman" w:cs="Times New Roman"/>
          <w:noProof/>
          <w:sz w:val="24"/>
          <w:szCs w:val="24"/>
          <w:lang w:eastAsia="en-GB"/>
        </w:rPr>
        <w:t>Bachelor of Social Work Honours Degree, Masters of Social work in Health Care, Practice Education 1 and 2</w:t>
      </w:r>
    </w:p>
    <w:bookmarkEnd w:id="3"/>
    <w:bookmarkEnd w:id="2"/>
    <w:p w14:paraId="3480AC0E" w14:textId="53FE20E3" w:rsidR="004420FA" w:rsidRDefault="00D92AC7" w:rsidP="00D92AC7">
      <w:pPr>
        <w:spacing w:after="0" w:line="240" w:lineRule="auto"/>
        <w:jc w:val="both"/>
        <w:rPr>
          <w:rFonts w:ascii="Times New Roman" w:hAnsi="Times New Roman" w:cs="Times New Roman"/>
          <w:b/>
          <w:bCs/>
          <w:noProof/>
          <w:sz w:val="24"/>
          <w:szCs w:val="24"/>
          <w:lang w:eastAsia="en-GB"/>
        </w:rPr>
      </w:pPr>
      <w:r w:rsidRPr="0071120F">
        <w:rPr>
          <w:rFonts w:ascii="Times New Roman" w:hAnsi="Times New Roman" w:cs="Times New Roman"/>
          <w:b/>
          <w:bCs/>
          <w:noProof/>
          <w:sz w:val="24"/>
          <w:szCs w:val="24"/>
          <w:lang w:eastAsia="en-GB"/>
        </w:rPr>
        <w:tab/>
      </w:r>
    </w:p>
    <w:p w14:paraId="2F5D1C02" w14:textId="77777777" w:rsidR="004420FA" w:rsidRDefault="004420FA" w:rsidP="00D92AC7">
      <w:pPr>
        <w:spacing w:after="0" w:line="240" w:lineRule="auto"/>
        <w:jc w:val="both"/>
        <w:rPr>
          <w:rFonts w:ascii="Times New Roman" w:hAnsi="Times New Roman" w:cs="Times New Roman"/>
          <w:b/>
          <w:bCs/>
          <w:noProof/>
          <w:sz w:val="24"/>
          <w:szCs w:val="24"/>
          <w:lang w:eastAsia="en-GB"/>
        </w:rPr>
      </w:pPr>
    </w:p>
    <w:p w14:paraId="568C7183" w14:textId="0CBB157B" w:rsidR="004420FA" w:rsidRDefault="004420FA" w:rsidP="004420FA">
      <w:pPr>
        <w:spacing w:after="0" w:line="240" w:lineRule="auto"/>
        <w:jc w:val="both"/>
        <w:rPr>
          <w:rFonts w:ascii="Times New Roman" w:hAnsi="Times New Roman" w:cs="Times New Roman"/>
          <w:b/>
          <w:iCs/>
          <w:sz w:val="24"/>
          <w:szCs w:val="24"/>
        </w:rPr>
      </w:pPr>
      <w:r w:rsidRPr="0071120F">
        <w:rPr>
          <w:rFonts w:ascii="Times New Roman" w:hAnsi="Times New Roman" w:cs="Times New Roman"/>
          <w:b/>
          <w:iCs/>
          <w:sz w:val="24"/>
          <w:szCs w:val="24"/>
        </w:rPr>
        <w:t xml:space="preserve">Director </w:t>
      </w:r>
      <w:r w:rsidR="0080119F">
        <w:rPr>
          <w:rFonts w:ascii="Times New Roman" w:hAnsi="Times New Roman" w:cs="Times New Roman"/>
          <w:b/>
          <w:iCs/>
          <w:sz w:val="24"/>
          <w:szCs w:val="24"/>
        </w:rPr>
        <w:t>2</w:t>
      </w:r>
    </w:p>
    <w:p w14:paraId="64EB8A73" w14:textId="2CA7F900" w:rsidR="004420FA" w:rsidRPr="0071120F" w:rsidRDefault="0080119F" w:rsidP="004420FA">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Maudy Gamuchirai Mlambo</w:t>
      </w:r>
    </w:p>
    <w:p w14:paraId="3B2B5224" w14:textId="77777777" w:rsidR="004420FA" w:rsidRPr="0071120F" w:rsidRDefault="004420FA" w:rsidP="004420FA">
      <w:pPr>
        <w:spacing w:after="0" w:line="240" w:lineRule="auto"/>
        <w:jc w:val="both"/>
        <w:rPr>
          <w:rFonts w:ascii="Times New Roman" w:hAnsi="Times New Roman" w:cs="Times New Roman"/>
          <w:noProof/>
          <w:sz w:val="24"/>
          <w:szCs w:val="24"/>
          <w:lang w:eastAsia="en-GB"/>
        </w:rPr>
      </w:pPr>
      <w:r w:rsidRPr="0071120F">
        <w:rPr>
          <w:rFonts w:ascii="Times New Roman" w:hAnsi="Times New Roman" w:cs="Times New Roman"/>
          <w:noProof/>
          <w:sz w:val="24"/>
          <w:szCs w:val="24"/>
          <w:lang w:eastAsia="en-GB"/>
        </w:rPr>
        <w:t>Role:</w:t>
      </w:r>
      <w:r w:rsidRPr="0071120F">
        <w:rPr>
          <w:noProof/>
        </w:rPr>
        <w:t xml:space="preserve"> </w:t>
      </w:r>
      <w:r>
        <w:rPr>
          <w:noProof/>
        </w:rPr>
        <w:t>Director</w:t>
      </w:r>
    </w:p>
    <w:p w14:paraId="73656D1B" w14:textId="15179222" w:rsidR="0080119F" w:rsidRPr="0071120F" w:rsidRDefault="004420FA" w:rsidP="004420FA">
      <w:pPr>
        <w:spacing w:after="0" w:line="240" w:lineRule="auto"/>
        <w:jc w:val="both"/>
        <w:rPr>
          <w:rFonts w:ascii="Times New Roman" w:hAnsi="Times New Roman" w:cs="Times New Roman"/>
          <w:noProof/>
          <w:sz w:val="24"/>
          <w:szCs w:val="24"/>
          <w:lang w:eastAsia="en-GB"/>
        </w:rPr>
      </w:pPr>
      <w:r w:rsidRPr="0071120F">
        <w:rPr>
          <w:rFonts w:ascii="Times New Roman" w:hAnsi="Times New Roman" w:cs="Times New Roman"/>
          <w:noProof/>
          <w:sz w:val="24"/>
          <w:szCs w:val="24"/>
          <w:lang w:eastAsia="en-GB"/>
        </w:rPr>
        <w:t>Qualifications:</w:t>
      </w:r>
      <w:r>
        <w:rPr>
          <w:rFonts w:ascii="Times New Roman" w:hAnsi="Times New Roman" w:cs="Times New Roman"/>
          <w:noProof/>
          <w:sz w:val="24"/>
          <w:szCs w:val="24"/>
          <w:lang w:eastAsia="en-GB"/>
        </w:rPr>
        <w:t xml:space="preserve"> </w:t>
      </w:r>
      <w:r w:rsidR="0080119F">
        <w:rPr>
          <w:rFonts w:ascii="Times New Roman" w:hAnsi="Times New Roman" w:cs="Times New Roman"/>
          <w:noProof/>
          <w:sz w:val="24"/>
          <w:szCs w:val="24"/>
          <w:lang w:eastAsia="en-GB"/>
        </w:rPr>
        <w:t>Bachelor of Arts Degree, Post Graduate Diploma in Education, Various traings in the field of care (please see Business plan)</w:t>
      </w:r>
    </w:p>
    <w:p w14:paraId="181FE88D" w14:textId="343A0D11" w:rsidR="00D92AC7" w:rsidRPr="0071120F" w:rsidRDefault="00D92AC7" w:rsidP="004420FA">
      <w:pPr>
        <w:spacing w:after="0" w:line="240" w:lineRule="auto"/>
        <w:jc w:val="both"/>
        <w:rPr>
          <w:rFonts w:ascii="Times New Roman" w:hAnsi="Times New Roman" w:cs="Times New Roman"/>
          <w:b/>
          <w:bCs/>
          <w:noProof/>
          <w:sz w:val="24"/>
          <w:szCs w:val="24"/>
          <w:lang w:eastAsia="en-GB"/>
        </w:rPr>
      </w:pPr>
      <w:r w:rsidRPr="0071120F">
        <w:rPr>
          <w:rFonts w:ascii="Times New Roman" w:hAnsi="Times New Roman" w:cs="Times New Roman"/>
          <w:b/>
          <w:bCs/>
          <w:noProof/>
          <w:sz w:val="24"/>
          <w:szCs w:val="24"/>
          <w:lang w:eastAsia="en-GB"/>
        </w:rPr>
        <w:tab/>
      </w:r>
      <w:r w:rsidRPr="0071120F">
        <w:rPr>
          <w:rFonts w:ascii="Times New Roman" w:hAnsi="Times New Roman" w:cs="Times New Roman"/>
          <w:b/>
          <w:bCs/>
          <w:noProof/>
          <w:sz w:val="24"/>
          <w:szCs w:val="24"/>
          <w:lang w:eastAsia="en-GB"/>
        </w:rPr>
        <w:tab/>
      </w:r>
      <w:r w:rsidRPr="0071120F">
        <w:rPr>
          <w:rFonts w:ascii="Times New Roman" w:hAnsi="Times New Roman" w:cs="Times New Roman"/>
          <w:b/>
          <w:bCs/>
          <w:noProof/>
          <w:sz w:val="24"/>
          <w:szCs w:val="24"/>
          <w:lang w:eastAsia="en-GB"/>
        </w:rPr>
        <w:tab/>
      </w:r>
      <w:r w:rsidRPr="0071120F">
        <w:rPr>
          <w:rFonts w:ascii="Times New Roman" w:hAnsi="Times New Roman" w:cs="Times New Roman"/>
          <w:b/>
          <w:bCs/>
          <w:noProof/>
          <w:sz w:val="24"/>
          <w:szCs w:val="24"/>
          <w:lang w:eastAsia="en-GB"/>
        </w:rPr>
        <w:tab/>
      </w:r>
    </w:p>
    <w:p w14:paraId="1B291DE6" w14:textId="77777777" w:rsidR="00D92AC7" w:rsidRPr="0071120F" w:rsidRDefault="00D92AC7" w:rsidP="00D92AC7">
      <w:pPr>
        <w:spacing w:after="0" w:line="240" w:lineRule="auto"/>
        <w:jc w:val="both"/>
        <w:rPr>
          <w:rFonts w:ascii="Times New Roman" w:hAnsi="Times New Roman" w:cs="Times New Roman"/>
          <w:b/>
          <w:bCs/>
          <w:noProof/>
          <w:sz w:val="24"/>
          <w:szCs w:val="24"/>
          <w:lang w:eastAsia="en-GB"/>
        </w:rPr>
      </w:pPr>
    </w:p>
    <w:p w14:paraId="136CCEA2" w14:textId="47D04EC4" w:rsidR="00D92AC7" w:rsidRDefault="00D92AC7" w:rsidP="00D92AC7">
      <w:pPr>
        <w:spacing w:after="0" w:line="240" w:lineRule="auto"/>
        <w:jc w:val="both"/>
        <w:rPr>
          <w:rFonts w:ascii="Times New Roman" w:hAnsi="Times New Roman" w:cs="Times New Roman"/>
          <w:b/>
          <w:bCs/>
          <w:noProof/>
          <w:sz w:val="24"/>
          <w:szCs w:val="24"/>
          <w:lang w:eastAsia="en-GB"/>
        </w:rPr>
      </w:pPr>
      <w:r w:rsidRPr="0071120F">
        <w:rPr>
          <w:rFonts w:ascii="Times New Roman" w:hAnsi="Times New Roman" w:cs="Times New Roman"/>
          <w:b/>
          <w:bCs/>
          <w:noProof/>
          <w:sz w:val="24"/>
          <w:szCs w:val="24"/>
          <w:lang w:eastAsia="en-GB"/>
        </w:rPr>
        <w:t>Registered Manager</w:t>
      </w:r>
    </w:p>
    <w:p w14:paraId="1D6A853B" w14:textId="08AC5394" w:rsidR="004420FA" w:rsidRPr="0071120F" w:rsidRDefault="004420FA" w:rsidP="00D92AC7">
      <w:pPr>
        <w:spacing w:after="0" w:line="240" w:lineRule="auto"/>
        <w:jc w:val="both"/>
        <w:rPr>
          <w:rFonts w:ascii="Times New Roman" w:hAnsi="Times New Roman" w:cs="Times New Roman"/>
          <w:b/>
          <w:bCs/>
          <w:noProof/>
          <w:sz w:val="24"/>
          <w:szCs w:val="24"/>
          <w:lang w:eastAsia="en-GB"/>
        </w:rPr>
      </w:pPr>
      <w:r>
        <w:rPr>
          <w:rFonts w:ascii="Times New Roman" w:hAnsi="Times New Roman" w:cs="Times New Roman"/>
          <w:b/>
          <w:bCs/>
          <w:noProof/>
          <w:sz w:val="24"/>
          <w:szCs w:val="24"/>
          <w:lang w:eastAsia="en-GB"/>
        </w:rPr>
        <w:t>Hazvinei Mlambo</w:t>
      </w:r>
    </w:p>
    <w:p w14:paraId="503FDAAB" w14:textId="5A9AA9B7" w:rsidR="00D92AC7" w:rsidRPr="0071120F" w:rsidRDefault="00D92AC7" w:rsidP="00D92AC7">
      <w:pPr>
        <w:spacing w:after="0" w:line="240" w:lineRule="auto"/>
        <w:jc w:val="both"/>
        <w:rPr>
          <w:rFonts w:ascii="Times New Roman" w:hAnsi="Times New Roman" w:cs="Times New Roman"/>
          <w:noProof/>
          <w:sz w:val="24"/>
          <w:szCs w:val="24"/>
          <w:lang w:eastAsia="en-GB"/>
        </w:rPr>
      </w:pPr>
      <w:r w:rsidRPr="0071120F">
        <w:rPr>
          <w:rFonts w:ascii="Times New Roman" w:hAnsi="Times New Roman" w:cs="Times New Roman"/>
          <w:noProof/>
          <w:sz w:val="24"/>
          <w:szCs w:val="24"/>
          <w:lang w:eastAsia="en-GB"/>
        </w:rPr>
        <w:t>Role:</w:t>
      </w:r>
      <w:r w:rsidRPr="0071120F">
        <w:rPr>
          <w:noProof/>
        </w:rPr>
        <w:t xml:space="preserve"> </w:t>
      </w:r>
      <w:r w:rsidR="004420FA">
        <w:rPr>
          <w:noProof/>
        </w:rPr>
        <w:t>Registered Manager</w:t>
      </w:r>
    </w:p>
    <w:p w14:paraId="627EE8DF" w14:textId="77777777" w:rsidR="004420FA" w:rsidRPr="0071120F" w:rsidRDefault="00D92AC7" w:rsidP="004420FA">
      <w:pPr>
        <w:spacing w:after="0" w:line="240" w:lineRule="auto"/>
        <w:jc w:val="both"/>
        <w:rPr>
          <w:rFonts w:ascii="Times New Roman" w:hAnsi="Times New Roman" w:cs="Times New Roman"/>
          <w:noProof/>
          <w:sz w:val="24"/>
          <w:szCs w:val="24"/>
          <w:lang w:eastAsia="en-GB"/>
        </w:rPr>
      </w:pPr>
      <w:r w:rsidRPr="0071120F">
        <w:rPr>
          <w:rFonts w:ascii="Times New Roman" w:hAnsi="Times New Roman" w:cs="Times New Roman"/>
          <w:noProof/>
          <w:sz w:val="24"/>
          <w:szCs w:val="24"/>
          <w:lang w:eastAsia="en-GB"/>
        </w:rPr>
        <w:t>Qualifications:</w:t>
      </w:r>
      <w:r w:rsidR="004420FA">
        <w:rPr>
          <w:rFonts w:ascii="Times New Roman" w:hAnsi="Times New Roman" w:cs="Times New Roman"/>
          <w:noProof/>
          <w:sz w:val="24"/>
          <w:szCs w:val="24"/>
          <w:lang w:eastAsia="en-GB"/>
        </w:rPr>
        <w:t xml:space="preserve"> Bachelor of Social Work Honours Degree, Masters of Social work in Health Care, Practice Education 1 and 2</w:t>
      </w:r>
    </w:p>
    <w:p w14:paraId="795E37BC" w14:textId="50D985B7" w:rsidR="00D92AC7" w:rsidRPr="0071120F" w:rsidRDefault="00D92AC7" w:rsidP="00D92AC7">
      <w:pPr>
        <w:spacing w:after="0"/>
        <w:jc w:val="both"/>
        <w:rPr>
          <w:rFonts w:ascii="Times New Roman" w:hAnsi="Times New Roman" w:cs="Times New Roman"/>
          <w:noProof/>
          <w:sz w:val="24"/>
          <w:szCs w:val="24"/>
          <w:lang w:eastAsia="en-GB"/>
        </w:rPr>
      </w:pPr>
    </w:p>
    <w:p w14:paraId="3B87C7E8" w14:textId="334472F8" w:rsidR="00D92AC7" w:rsidRPr="0071120F" w:rsidRDefault="00D92AC7" w:rsidP="00D92AC7">
      <w:pPr>
        <w:spacing w:after="0"/>
        <w:jc w:val="both"/>
        <w:rPr>
          <w:rFonts w:ascii="Times New Roman" w:hAnsi="Times New Roman" w:cs="Times New Roman"/>
          <w:noProof/>
          <w:sz w:val="24"/>
          <w:szCs w:val="24"/>
          <w:lang w:eastAsia="en-GB"/>
        </w:rPr>
      </w:pPr>
    </w:p>
    <w:p w14:paraId="630CEBBE" w14:textId="77777777" w:rsidR="00D92AC7" w:rsidRPr="0071120F" w:rsidRDefault="00D92AC7" w:rsidP="00D92AC7">
      <w:pPr>
        <w:spacing w:after="0"/>
        <w:jc w:val="both"/>
        <w:rPr>
          <w:rFonts w:ascii="Times New Roman" w:hAnsi="Times New Roman" w:cs="Times New Roman"/>
          <w:noProof/>
          <w:sz w:val="24"/>
          <w:szCs w:val="24"/>
          <w:lang w:eastAsia="en-GB"/>
        </w:rPr>
      </w:pPr>
    </w:p>
    <w:p w14:paraId="01BCB769" w14:textId="455D6C2D" w:rsidR="00D92AC7" w:rsidRPr="0071120F" w:rsidRDefault="00D92AC7" w:rsidP="00D92AC7">
      <w:pPr>
        <w:spacing w:after="0"/>
        <w:jc w:val="both"/>
        <w:rPr>
          <w:rFonts w:ascii="Times New Roman" w:hAnsi="Times New Roman" w:cs="Times New Roman"/>
          <w:b/>
          <w:bCs/>
          <w:noProof/>
          <w:sz w:val="24"/>
          <w:szCs w:val="24"/>
          <w:lang w:eastAsia="en-GB"/>
        </w:rPr>
      </w:pPr>
      <w:r w:rsidRPr="0071120F">
        <w:rPr>
          <w:rFonts w:ascii="Times New Roman" w:hAnsi="Times New Roman" w:cs="Times New Roman"/>
          <w:b/>
          <w:bCs/>
          <w:noProof/>
          <w:sz w:val="24"/>
          <w:szCs w:val="24"/>
          <w:lang w:eastAsia="en-GB"/>
        </w:rPr>
        <w:t>Senior Care</w:t>
      </w:r>
      <w:r w:rsidR="0080119F">
        <w:rPr>
          <w:rFonts w:ascii="Times New Roman" w:hAnsi="Times New Roman" w:cs="Times New Roman"/>
          <w:b/>
          <w:bCs/>
          <w:noProof/>
          <w:sz w:val="24"/>
          <w:szCs w:val="24"/>
          <w:lang w:eastAsia="en-GB"/>
        </w:rPr>
        <w:t>r</w:t>
      </w:r>
    </w:p>
    <w:p w14:paraId="3FD4F363" w14:textId="4036BA10" w:rsidR="00D92AC7" w:rsidRPr="0071120F" w:rsidRDefault="00D92AC7" w:rsidP="00D92AC7">
      <w:pPr>
        <w:spacing w:after="0"/>
        <w:jc w:val="both"/>
        <w:rPr>
          <w:rFonts w:ascii="Times New Roman" w:hAnsi="Times New Roman" w:cs="Times New Roman"/>
          <w:noProof/>
          <w:sz w:val="24"/>
          <w:szCs w:val="24"/>
          <w:lang w:eastAsia="en-GB"/>
        </w:rPr>
      </w:pPr>
      <w:r w:rsidRPr="0071120F">
        <w:rPr>
          <w:rFonts w:ascii="Times New Roman" w:hAnsi="Times New Roman" w:cs="Times New Roman"/>
          <w:noProof/>
          <w:sz w:val="24"/>
          <w:szCs w:val="24"/>
          <w:lang w:eastAsia="en-GB"/>
        </w:rPr>
        <w:t>Role:</w:t>
      </w:r>
      <w:r w:rsidRPr="0071120F">
        <w:rPr>
          <w:noProof/>
        </w:rPr>
        <w:t xml:space="preserve"> </w:t>
      </w:r>
      <w:r w:rsidR="0080119F">
        <w:rPr>
          <w:noProof/>
        </w:rPr>
        <w:t>V</w:t>
      </w:r>
      <w:r w:rsidR="006F218F">
        <w:rPr>
          <w:noProof/>
        </w:rPr>
        <w:t>imbai Kasanayi</w:t>
      </w:r>
    </w:p>
    <w:p w14:paraId="6789F84D" w14:textId="3ED87C47" w:rsidR="00D92AC7" w:rsidRPr="0071120F" w:rsidRDefault="00D92AC7" w:rsidP="00D92AC7">
      <w:pPr>
        <w:spacing w:after="0"/>
        <w:jc w:val="both"/>
        <w:rPr>
          <w:rFonts w:ascii="Times New Roman" w:hAnsi="Times New Roman" w:cs="Times New Roman"/>
          <w:noProof/>
          <w:sz w:val="24"/>
          <w:szCs w:val="24"/>
          <w:lang w:eastAsia="en-GB"/>
        </w:rPr>
      </w:pPr>
      <w:r w:rsidRPr="0071120F">
        <w:rPr>
          <w:rFonts w:ascii="Times New Roman" w:hAnsi="Times New Roman" w:cs="Times New Roman"/>
          <w:noProof/>
          <w:sz w:val="24"/>
          <w:szCs w:val="24"/>
          <w:lang w:eastAsia="en-GB"/>
        </w:rPr>
        <w:t>Qualifications:</w:t>
      </w:r>
      <w:r w:rsidR="0080119F">
        <w:rPr>
          <w:rFonts w:ascii="Times New Roman" w:hAnsi="Times New Roman" w:cs="Times New Roman"/>
          <w:noProof/>
          <w:sz w:val="24"/>
          <w:szCs w:val="24"/>
          <w:lang w:eastAsia="en-GB"/>
        </w:rPr>
        <w:t xml:space="preserve"> At least 3 years experience in Care work</w:t>
      </w:r>
    </w:p>
    <w:p w14:paraId="3307A2ED" w14:textId="60965031" w:rsidR="00D92AC7" w:rsidRPr="0071120F" w:rsidRDefault="00D92AC7" w:rsidP="00D92AC7">
      <w:pPr>
        <w:spacing w:after="0"/>
        <w:jc w:val="both"/>
        <w:rPr>
          <w:rFonts w:ascii="Times New Roman" w:hAnsi="Times New Roman" w:cs="Times New Roman"/>
          <w:noProof/>
          <w:sz w:val="24"/>
          <w:szCs w:val="24"/>
          <w:lang w:eastAsia="en-GB"/>
        </w:rPr>
      </w:pPr>
    </w:p>
    <w:p w14:paraId="470228BA" w14:textId="77777777" w:rsidR="00D92AC7" w:rsidRPr="0071120F" w:rsidRDefault="00D92AC7" w:rsidP="00D92AC7">
      <w:pPr>
        <w:spacing w:after="0"/>
        <w:jc w:val="both"/>
        <w:rPr>
          <w:rFonts w:ascii="Times New Roman" w:hAnsi="Times New Roman" w:cs="Times New Roman"/>
          <w:noProof/>
          <w:sz w:val="24"/>
          <w:szCs w:val="24"/>
          <w:lang w:eastAsia="en-GB"/>
        </w:rPr>
      </w:pPr>
    </w:p>
    <w:p w14:paraId="38E13E1D" w14:textId="77777777" w:rsidR="00D92AC7" w:rsidRPr="0071120F" w:rsidRDefault="00D92AC7" w:rsidP="00D92AC7">
      <w:pPr>
        <w:spacing w:after="0"/>
        <w:jc w:val="both"/>
        <w:rPr>
          <w:rFonts w:ascii="Times New Roman" w:hAnsi="Times New Roman" w:cs="Times New Roman"/>
          <w:b/>
          <w:bCs/>
          <w:noProof/>
          <w:sz w:val="24"/>
          <w:szCs w:val="24"/>
          <w:lang w:eastAsia="en-GB"/>
        </w:rPr>
      </w:pPr>
      <w:r w:rsidRPr="0071120F">
        <w:rPr>
          <w:rFonts w:ascii="Times New Roman" w:hAnsi="Times New Roman" w:cs="Times New Roman"/>
          <w:b/>
          <w:bCs/>
          <w:noProof/>
          <w:sz w:val="24"/>
          <w:szCs w:val="24"/>
          <w:lang w:eastAsia="en-GB"/>
        </w:rPr>
        <w:t>Care staff</w:t>
      </w:r>
    </w:p>
    <w:p w14:paraId="3418B082" w14:textId="71CA2BBF" w:rsidR="00D92AC7" w:rsidRPr="0071120F" w:rsidRDefault="00D92AC7" w:rsidP="00D92AC7">
      <w:pPr>
        <w:spacing w:after="0"/>
        <w:jc w:val="both"/>
        <w:rPr>
          <w:rFonts w:ascii="Times New Roman" w:hAnsi="Times New Roman" w:cs="Times New Roman"/>
          <w:noProof/>
          <w:sz w:val="24"/>
          <w:szCs w:val="24"/>
          <w:lang w:eastAsia="en-GB"/>
        </w:rPr>
      </w:pPr>
      <w:r w:rsidRPr="0071120F">
        <w:rPr>
          <w:rFonts w:ascii="Times New Roman" w:hAnsi="Times New Roman" w:cs="Times New Roman"/>
          <w:noProof/>
          <w:sz w:val="24"/>
          <w:szCs w:val="24"/>
          <w:lang w:eastAsia="en-GB"/>
        </w:rPr>
        <w:t>Number:</w:t>
      </w:r>
      <w:r w:rsidR="0080119F">
        <w:rPr>
          <w:rFonts w:ascii="Times New Roman" w:hAnsi="Times New Roman" w:cs="Times New Roman"/>
          <w:noProof/>
          <w:sz w:val="24"/>
          <w:szCs w:val="24"/>
          <w:lang w:eastAsia="en-GB"/>
        </w:rPr>
        <w:t xml:space="preserve"> 4</w:t>
      </w:r>
    </w:p>
    <w:p w14:paraId="32383A21" w14:textId="51486AE0" w:rsidR="00D92AC7" w:rsidRPr="0071120F" w:rsidRDefault="00D92AC7" w:rsidP="00D92AC7">
      <w:pPr>
        <w:spacing w:after="0"/>
        <w:jc w:val="both"/>
        <w:rPr>
          <w:rFonts w:ascii="Times New Roman" w:hAnsi="Times New Roman" w:cs="Times New Roman"/>
          <w:noProof/>
          <w:sz w:val="24"/>
          <w:szCs w:val="24"/>
          <w:lang w:eastAsia="en-GB"/>
        </w:rPr>
      </w:pPr>
      <w:r w:rsidRPr="0071120F">
        <w:rPr>
          <w:rFonts w:ascii="Times New Roman" w:hAnsi="Times New Roman" w:cs="Times New Roman"/>
          <w:noProof/>
          <w:sz w:val="24"/>
          <w:szCs w:val="24"/>
          <w:lang w:eastAsia="en-GB"/>
        </w:rPr>
        <w:t>Role:</w:t>
      </w:r>
      <w:r w:rsidRPr="0071120F">
        <w:rPr>
          <w:noProof/>
        </w:rPr>
        <w:t xml:space="preserve"> </w:t>
      </w:r>
      <w:r w:rsidR="0080119F">
        <w:rPr>
          <w:noProof/>
        </w:rPr>
        <w:t>Carers</w:t>
      </w:r>
    </w:p>
    <w:p w14:paraId="4786F02F" w14:textId="57BFF74B" w:rsidR="00D92AC7" w:rsidRPr="0071120F" w:rsidRDefault="00D92AC7" w:rsidP="00D92AC7">
      <w:pPr>
        <w:spacing w:after="0"/>
        <w:jc w:val="both"/>
        <w:rPr>
          <w:rFonts w:ascii="Times New Roman" w:hAnsi="Times New Roman" w:cs="Times New Roman"/>
          <w:noProof/>
          <w:sz w:val="24"/>
          <w:szCs w:val="24"/>
          <w:lang w:eastAsia="en-GB"/>
        </w:rPr>
      </w:pPr>
      <w:r w:rsidRPr="0071120F">
        <w:rPr>
          <w:rFonts w:ascii="Times New Roman" w:hAnsi="Times New Roman" w:cs="Times New Roman"/>
          <w:noProof/>
          <w:sz w:val="24"/>
          <w:szCs w:val="24"/>
          <w:lang w:eastAsia="en-GB"/>
        </w:rPr>
        <w:t>Qualifications:</w:t>
      </w:r>
      <w:r w:rsidR="0080119F">
        <w:rPr>
          <w:rFonts w:ascii="Times New Roman" w:hAnsi="Times New Roman" w:cs="Times New Roman"/>
          <w:noProof/>
          <w:sz w:val="24"/>
          <w:szCs w:val="24"/>
          <w:lang w:eastAsia="en-GB"/>
        </w:rPr>
        <w:t xml:space="preserve"> Relevant care work experience</w:t>
      </w:r>
      <w:r w:rsidR="00E54804">
        <w:rPr>
          <w:rFonts w:ascii="Times New Roman" w:hAnsi="Times New Roman" w:cs="Times New Roman"/>
          <w:noProof/>
          <w:sz w:val="24"/>
          <w:szCs w:val="24"/>
          <w:lang w:eastAsia="en-GB"/>
        </w:rPr>
        <w:t xml:space="preserve"> (at least 1 year)</w:t>
      </w:r>
    </w:p>
    <w:p w14:paraId="1EB91F55" w14:textId="77777777" w:rsidR="00D92AC7" w:rsidRPr="0071120F" w:rsidRDefault="00D92AC7" w:rsidP="00D92AC7">
      <w:pPr>
        <w:spacing w:after="0"/>
        <w:jc w:val="both"/>
        <w:rPr>
          <w:rFonts w:ascii="Times New Roman" w:hAnsi="Times New Roman" w:cs="Times New Roman"/>
          <w:noProof/>
          <w:sz w:val="24"/>
          <w:szCs w:val="24"/>
          <w:lang w:eastAsia="en-GB"/>
        </w:rPr>
      </w:pPr>
    </w:p>
    <w:p w14:paraId="3EF3B4B4" w14:textId="77777777" w:rsidR="00D92AC7" w:rsidRPr="0071120F" w:rsidRDefault="00D92AC7" w:rsidP="00D92AC7">
      <w:pPr>
        <w:spacing w:after="0"/>
        <w:jc w:val="both"/>
        <w:rPr>
          <w:rFonts w:ascii="Times New Roman" w:hAnsi="Times New Roman" w:cs="Times New Roman"/>
          <w:noProof/>
          <w:sz w:val="24"/>
          <w:szCs w:val="24"/>
          <w:lang w:eastAsia="en-GB"/>
        </w:rPr>
      </w:pPr>
      <w:r w:rsidRPr="0071120F">
        <w:rPr>
          <w:rFonts w:ascii="Times New Roman" w:hAnsi="Times New Roman" w:cs="Times New Roman"/>
          <w:noProof/>
          <w:sz w:val="24"/>
          <w:szCs w:val="24"/>
          <w:lang w:eastAsia="en-GB"/>
        </w:rPr>
        <w:t>Office / Admin staff</w:t>
      </w:r>
    </w:p>
    <w:p w14:paraId="26683968" w14:textId="362239BC" w:rsidR="00D92AC7" w:rsidRPr="0071120F" w:rsidRDefault="00D92AC7" w:rsidP="00D92AC7">
      <w:pPr>
        <w:spacing w:after="0"/>
        <w:jc w:val="both"/>
        <w:rPr>
          <w:rFonts w:ascii="Times New Roman" w:hAnsi="Times New Roman" w:cs="Times New Roman"/>
          <w:noProof/>
          <w:sz w:val="24"/>
          <w:szCs w:val="24"/>
          <w:lang w:eastAsia="en-GB"/>
        </w:rPr>
      </w:pPr>
      <w:r w:rsidRPr="0071120F">
        <w:rPr>
          <w:rFonts w:ascii="Times New Roman" w:hAnsi="Times New Roman" w:cs="Times New Roman"/>
          <w:noProof/>
          <w:sz w:val="24"/>
          <w:szCs w:val="24"/>
          <w:lang w:eastAsia="en-GB"/>
        </w:rPr>
        <w:t>Number:</w:t>
      </w:r>
      <w:r w:rsidR="00E54804">
        <w:rPr>
          <w:rFonts w:ascii="Times New Roman" w:hAnsi="Times New Roman" w:cs="Times New Roman"/>
          <w:noProof/>
          <w:sz w:val="24"/>
          <w:szCs w:val="24"/>
          <w:lang w:eastAsia="en-GB"/>
        </w:rPr>
        <w:t xml:space="preserve"> 1</w:t>
      </w:r>
    </w:p>
    <w:p w14:paraId="076F005C" w14:textId="518277F0" w:rsidR="00D92AC7" w:rsidRPr="0071120F" w:rsidRDefault="00D92AC7" w:rsidP="00D92AC7">
      <w:pPr>
        <w:spacing w:after="0"/>
        <w:jc w:val="both"/>
        <w:rPr>
          <w:rFonts w:ascii="Times New Roman" w:hAnsi="Times New Roman" w:cs="Times New Roman"/>
          <w:noProof/>
          <w:sz w:val="24"/>
          <w:szCs w:val="24"/>
          <w:lang w:eastAsia="en-GB"/>
        </w:rPr>
      </w:pPr>
      <w:r w:rsidRPr="0071120F">
        <w:rPr>
          <w:rFonts w:ascii="Times New Roman" w:hAnsi="Times New Roman" w:cs="Times New Roman"/>
          <w:noProof/>
          <w:sz w:val="24"/>
          <w:szCs w:val="24"/>
          <w:lang w:eastAsia="en-GB"/>
        </w:rPr>
        <w:t>Role:</w:t>
      </w:r>
      <w:r w:rsidRPr="0071120F">
        <w:rPr>
          <w:noProof/>
        </w:rPr>
        <w:t xml:space="preserve"> </w:t>
      </w:r>
      <w:r w:rsidR="00E54804">
        <w:rPr>
          <w:noProof/>
        </w:rPr>
        <w:t xml:space="preserve">  Vacant</w:t>
      </w:r>
    </w:p>
    <w:p w14:paraId="2AA27DA2" w14:textId="3844739F" w:rsidR="00D92AC7" w:rsidRPr="0071120F" w:rsidRDefault="00D92AC7" w:rsidP="00D92AC7">
      <w:pPr>
        <w:spacing w:after="0"/>
        <w:jc w:val="both"/>
        <w:rPr>
          <w:rFonts w:ascii="Times New Roman" w:hAnsi="Times New Roman" w:cs="Times New Roman"/>
          <w:noProof/>
          <w:sz w:val="24"/>
          <w:szCs w:val="24"/>
          <w:lang w:eastAsia="en-GB"/>
        </w:rPr>
      </w:pPr>
      <w:r w:rsidRPr="0071120F">
        <w:rPr>
          <w:rFonts w:ascii="Times New Roman" w:hAnsi="Times New Roman" w:cs="Times New Roman"/>
          <w:noProof/>
          <w:sz w:val="24"/>
          <w:szCs w:val="24"/>
          <w:lang w:eastAsia="en-GB"/>
        </w:rPr>
        <w:t>Qualifications:</w:t>
      </w:r>
      <w:r w:rsidR="00E54804">
        <w:rPr>
          <w:rFonts w:ascii="Times New Roman" w:hAnsi="Times New Roman" w:cs="Times New Roman"/>
          <w:noProof/>
          <w:sz w:val="24"/>
          <w:szCs w:val="24"/>
          <w:lang w:eastAsia="en-GB"/>
        </w:rPr>
        <w:t xml:space="preserve"> Relevant admin certificate and at least 1 year experience</w:t>
      </w:r>
    </w:p>
    <w:p w14:paraId="36BA8891" w14:textId="77777777" w:rsidR="00D92AC7" w:rsidRPr="0071120F" w:rsidRDefault="00D92AC7" w:rsidP="00D92AC7">
      <w:pPr>
        <w:spacing w:after="0"/>
        <w:jc w:val="both"/>
        <w:rPr>
          <w:rFonts w:ascii="Times New Roman" w:hAnsi="Times New Roman" w:cs="Times New Roman"/>
          <w:noProof/>
          <w:sz w:val="24"/>
          <w:szCs w:val="24"/>
          <w:lang w:eastAsia="en-GB"/>
        </w:rPr>
      </w:pPr>
    </w:p>
    <w:p w14:paraId="3F41D524" w14:textId="77777777" w:rsidR="002A3482" w:rsidRPr="0071120F" w:rsidRDefault="002A3482" w:rsidP="00D92AC7">
      <w:pPr>
        <w:spacing w:after="0"/>
        <w:jc w:val="both"/>
        <w:rPr>
          <w:rFonts w:ascii="Times New Roman" w:hAnsi="Times New Roman" w:cs="Times New Roman"/>
          <w:noProof/>
          <w:sz w:val="24"/>
          <w:szCs w:val="24"/>
          <w:lang w:eastAsia="en-GB"/>
        </w:rPr>
      </w:pPr>
    </w:p>
    <w:p w14:paraId="0F309428" w14:textId="53B0802D" w:rsidR="0077205A" w:rsidRPr="0071120F" w:rsidRDefault="00D141B3" w:rsidP="0077205A">
      <w:pPr>
        <w:spacing w:after="0" w:line="240" w:lineRule="auto"/>
        <w:ind w:left="709" w:hanging="709"/>
        <w:rPr>
          <w:rFonts w:ascii="Times New Roman" w:hAnsi="Times New Roman" w:cs="Times New Roman"/>
          <w:b/>
          <w:bCs/>
          <w:sz w:val="24"/>
          <w:szCs w:val="24"/>
          <w:lang w:val="en"/>
        </w:rPr>
      </w:pPr>
      <w:r w:rsidRPr="0071120F">
        <w:rPr>
          <w:rFonts w:ascii="Times New Roman" w:hAnsi="Times New Roman" w:cs="Times New Roman"/>
          <w:b/>
          <w:bCs/>
          <w:sz w:val="24"/>
          <w:szCs w:val="24"/>
          <w:lang w:val="en"/>
        </w:rPr>
        <w:t>19</w:t>
      </w:r>
      <w:r w:rsidR="0077205A" w:rsidRPr="0071120F">
        <w:rPr>
          <w:rFonts w:ascii="Times New Roman" w:hAnsi="Times New Roman" w:cs="Times New Roman"/>
          <w:b/>
          <w:bCs/>
          <w:sz w:val="24"/>
          <w:szCs w:val="24"/>
          <w:lang w:val="en"/>
        </w:rPr>
        <w:t>.0</w:t>
      </w:r>
      <w:r w:rsidR="0077205A" w:rsidRPr="0071120F">
        <w:rPr>
          <w:rFonts w:ascii="Times New Roman" w:hAnsi="Times New Roman" w:cs="Times New Roman"/>
          <w:b/>
          <w:bCs/>
          <w:sz w:val="24"/>
          <w:szCs w:val="24"/>
          <w:lang w:val="en"/>
        </w:rPr>
        <w:tab/>
        <w:t xml:space="preserve">REVIEW OF </w:t>
      </w:r>
      <w:r w:rsidRPr="0071120F">
        <w:rPr>
          <w:rFonts w:ascii="Times New Roman" w:hAnsi="Times New Roman" w:cs="Times New Roman"/>
          <w:b/>
          <w:bCs/>
          <w:sz w:val="24"/>
          <w:szCs w:val="24"/>
          <w:lang w:val="en"/>
        </w:rPr>
        <w:t>STAFFING STRUCTURE</w:t>
      </w:r>
    </w:p>
    <w:p w14:paraId="55B088AA" w14:textId="77777777" w:rsidR="0077205A" w:rsidRPr="0071120F" w:rsidRDefault="0077205A" w:rsidP="0077205A">
      <w:pPr>
        <w:spacing w:after="0" w:line="240" w:lineRule="auto"/>
        <w:ind w:left="709" w:hanging="709"/>
        <w:rPr>
          <w:rFonts w:ascii="Times New Roman" w:hAnsi="Times New Roman" w:cs="Times New Roman"/>
          <w:b/>
          <w:bCs/>
          <w:sz w:val="24"/>
          <w:szCs w:val="24"/>
          <w:lang w:val="en"/>
        </w:rPr>
      </w:pPr>
    </w:p>
    <w:p w14:paraId="7077BC32" w14:textId="1A181ECA" w:rsidR="0077205A" w:rsidRPr="0071120F" w:rsidRDefault="00D141B3" w:rsidP="0077205A">
      <w:pPr>
        <w:spacing w:after="0" w:line="240" w:lineRule="auto"/>
        <w:ind w:left="709" w:hanging="709"/>
        <w:rPr>
          <w:rFonts w:ascii="Times New Roman" w:hAnsi="Times New Roman" w:cs="Times New Roman"/>
          <w:bCs/>
          <w:sz w:val="24"/>
          <w:szCs w:val="24"/>
          <w:lang w:val="en"/>
        </w:rPr>
      </w:pPr>
      <w:r w:rsidRPr="0071120F">
        <w:rPr>
          <w:rFonts w:ascii="Times New Roman" w:hAnsi="Times New Roman" w:cs="Times New Roman"/>
          <w:bCs/>
          <w:sz w:val="24"/>
          <w:szCs w:val="24"/>
          <w:lang w:val="en"/>
        </w:rPr>
        <w:t>19</w:t>
      </w:r>
      <w:r w:rsidR="0077205A" w:rsidRPr="0071120F">
        <w:rPr>
          <w:rFonts w:ascii="Times New Roman" w:hAnsi="Times New Roman" w:cs="Times New Roman"/>
          <w:bCs/>
          <w:sz w:val="24"/>
          <w:szCs w:val="24"/>
          <w:lang w:val="en"/>
        </w:rPr>
        <w:t>.1</w:t>
      </w:r>
      <w:r w:rsidR="0077205A" w:rsidRPr="0071120F">
        <w:rPr>
          <w:rFonts w:ascii="Times New Roman" w:hAnsi="Times New Roman" w:cs="Times New Roman"/>
          <w:bCs/>
          <w:sz w:val="24"/>
          <w:szCs w:val="24"/>
          <w:lang w:val="en"/>
        </w:rPr>
        <w:tab/>
        <w:t xml:space="preserve">This </w:t>
      </w:r>
      <w:r w:rsidRPr="0071120F">
        <w:rPr>
          <w:rFonts w:ascii="Times New Roman" w:hAnsi="Times New Roman" w:cs="Times New Roman"/>
          <w:bCs/>
          <w:sz w:val="24"/>
          <w:szCs w:val="24"/>
          <w:lang w:val="en"/>
        </w:rPr>
        <w:t>Staffing Structure</w:t>
      </w:r>
      <w:r w:rsidR="0077205A" w:rsidRPr="0071120F">
        <w:rPr>
          <w:rFonts w:ascii="Times New Roman" w:hAnsi="Times New Roman" w:cs="Times New Roman"/>
          <w:bCs/>
          <w:sz w:val="24"/>
          <w:szCs w:val="24"/>
          <w:lang w:val="en"/>
        </w:rPr>
        <w:t xml:space="preserve"> was reviewed by: </w:t>
      </w:r>
      <w:r w:rsidR="00E54804">
        <w:rPr>
          <w:rFonts w:ascii="Times New Roman" w:hAnsi="Times New Roman" w:cs="Times New Roman"/>
          <w:bCs/>
          <w:sz w:val="24"/>
          <w:szCs w:val="24"/>
          <w:lang w:val="en"/>
        </w:rPr>
        <w:t>Hazvinei Mlambo</w:t>
      </w:r>
      <w:r w:rsidR="0077205A" w:rsidRPr="0071120F">
        <w:rPr>
          <w:rFonts w:ascii="Times New Roman" w:hAnsi="Times New Roman" w:cs="Times New Roman"/>
          <w:bCs/>
          <w:sz w:val="24"/>
          <w:szCs w:val="24"/>
          <w:lang w:val="en"/>
        </w:rPr>
        <w:t>………………………………………………………</w:t>
      </w:r>
    </w:p>
    <w:p w14:paraId="3C7BAD38" w14:textId="77777777" w:rsidR="0077205A" w:rsidRPr="0071120F" w:rsidRDefault="0077205A" w:rsidP="0077205A">
      <w:pPr>
        <w:spacing w:after="0" w:line="240" w:lineRule="auto"/>
        <w:ind w:left="709" w:hanging="709"/>
        <w:rPr>
          <w:rFonts w:ascii="Times New Roman" w:hAnsi="Times New Roman" w:cs="Times New Roman"/>
          <w:bCs/>
          <w:sz w:val="24"/>
          <w:szCs w:val="24"/>
          <w:lang w:val="en"/>
        </w:rPr>
      </w:pPr>
    </w:p>
    <w:p w14:paraId="6FB11C46" w14:textId="09C2CC9D" w:rsidR="0077205A" w:rsidRPr="0071120F" w:rsidRDefault="0077205A" w:rsidP="0077205A">
      <w:pPr>
        <w:spacing w:after="0" w:line="240" w:lineRule="auto"/>
        <w:ind w:left="709"/>
        <w:rPr>
          <w:rFonts w:ascii="Times New Roman" w:hAnsi="Times New Roman" w:cs="Times New Roman"/>
          <w:bCs/>
          <w:sz w:val="24"/>
          <w:szCs w:val="24"/>
          <w:lang w:val="en"/>
        </w:rPr>
      </w:pPr>
      <w:r w:rsidRPr="0071120F">
        <w:rPr>
          <w:rFonts w:ascii="Times New Roman" w:hAnsi="Times New Roman" w:cs="Times New Roman"/>
          <w:bCs/>
          <w:sz w:val="24"/>
          <w:szCs w:val="24"/>
          <w:lang w:val="en"/>
        </w:rPr>
        <w:t xml:space="preserve">Designation: </w:t>
      </w:r>
      <w:r w:rsidR="00E54804">
        <w:rPr>
          <w:rFonts w:ascii="Times New Roman" w:hAnsi="Times New Roman" w:cs="Times New Roman"/>
          <w:bCs/>
          <w:sz w:val="24"/>
          <w:szCs w:val="24"/>
          <w:lang w:val="en"/>
        </w:rPr>
        <w:t>Registered Manager</w:t>
      </w:r>
      <w:r w:rsidRPr="0071120F">
        <w:rPr>
          <w:rFonts w:ascii="Times New Roman" w:hAnsi="Times New Roman" w:cs="Times New Roman"/>
          <w:bCs/>
          <w:sz w:val="24"/>
          <w:szCs w:val="24"/>
          <w:lang w:val="en"/>
        </w:rPr>
        <w:t xml:space="preserve">…………….………. Date: </w:t>
      </w:r>
      <w:r w:rsidR="009852A6">
        <w:rPr>
          <w:rFonts w:ascii="Times New Roman" w:hAnsi="Times New Roman" w:cs="Times New Roman"/>
          <w:bCs/>
          <w:sz w:val="24"/>
          <w:szCs w:val="24"/>
          <w:lang w:val="en"/>
        </w:rPr>
        <w:t>10.03.2024</w:t>
      </w:r>
    </w:p>
    <w:p w14:paraId="7896AEF3" w14:textId="77777777" w:rsidR="0077205A" w:rsidRPr="0071120F" w:rsidRDefault="0077205A" w:rsidP="0077205A">
      <w:pPr>
        <w:spacing w:after="0" w:line="240" w:lineRule="auto"/>
        <w:ind w:left="709"/>
        <w:rPr>
          <w:rFonts w:ascii="Times New Roman" w:hAnsi="Times New Roman" w:cs="Times New Roman"/>
          <w:bCs/>
          <w:sz w:val="24"/>
          <w:szCs w:val="24"/>
          <w:lang w:val="en"/>
        </w:rPr>
      </w:pPr>
    </w:p>
    <w:p w14:paraId="47C2947E" w14:textId="7C67DC61" w:rsidR="0077205A" w:rsidRPr="0071120F" w:rsidRDefault="00D141B3" w:rsidP="0077205A">
      <w:pPr>
        <w:spacing w:after="0" w:line="240" w:lineRule="auto"/>
        <w:ind w:left="709" w:hanging="709"/>
        <w:rPr>
          <w:rFonts w:ascii="Times New Roman" w:hAnsi="Times New Roman" w:cs="Times New Roman"/>
          <w:sz w:val="24"/>
          <w:szCs w:val="24"/>
          <w:lang w:val="en"/>
        </w:rPr>
      </w:pPr>
      <w:r w:rsidRPr="0071120F">
        <w:rPr>
          <w:rFonts w:ascii="Times New Roman" w:hAnsi="Times New Roman" w:cs="Times New Roman"/>
          <w:sz w:val="24"/>
          <w:szCs w:val="24"/>
          <w:lang w:val="en"/>
        </w:rPr>
        <w:t>19</w:t>
      </w:r>
      <w:r w:rsidR="0077205A" w:rsidRPr="0071120F">
        <w:rPr>
          <w:rFonts w:ascii="Times New Roman" w:hAnsi="Times New Roman" w:cs="Times New Roman"/>
          <w:sz w:val="24"/>
          <w:szCs w:val="24"/>
          <w:lang w:val="en"/>
        </w:rPr>
        <w:t>.2</w:t>
      </w:r>
      <w:r w:rsidR="0077205A" w:rsidRPr="0071120F">
        <w:rPr>
          <w:rFonts w:ascii="Times New Roman" w:hAnsi="Times New Roman" w:cs="Times New Roman"/>
          <w:sz w:val="24"/>
          <w:szCs w:val="24"/>
          <w:lang w:val="en"/>
        </w:rPr>
        <w:tab/>
        <w:t xml:space="preserve">This policy will be reviewed in line with changes in demands and growth by: </w:t>
      </w:r>
    </w:p>
    <w:p w14:paraId="0EC77520" w14:textId="77777777" w:rsidR="0077205A" w:rsidRPr="0071120F" w:rsidRDefault="0077205A" w:rsidP="0077205A">
      <w:pPr>
        <w:spacing w:after="0" w:line="240" w:lineRule="auto"/>
        <w:rPr>
          <w:rFonts w:ascii="Times New Roman" w:hAnsi="Times New Roman" w:cs="Times New Roman"/>
          <w:sz w:val="24"/>
          <w:szCs w:val="24"/>
          <w:lang w:val="en"/>
        </w:rPr>
      </w:pPr>
    </w:p>
    <w:p w14:paraId="14E50DD1" w14:textId="14CF2C82" w:rsidR="0077205A" w:rsidRPr="0071120F" w:rsidRDefault="0077205A" w:rsidP="0077205A">
      <w:pPr>
        <w:spacing w:after="0" w:line="240" w:lineRule="auto"/>
        <w:ind w:left="709"/>
        <w:jc w:val="both"/>
        <w:rPr>
          <w:rFonts w:ascii="Times New Roman" w:hAnsi="Times New Roman" w:cs="Times New Roman"/>
          <w:b/>
          <w:bCs/>
          <w:noProof/>
          <w:sz w:val="24"/>
          <w:szCs w:val="24"/>
          <w:lang w:eastAsia="en-GB"/>
        </w:rPr>
      </w:pPr>
      <w:r w:rsidRPr="0071120F">
        <w:rPr>
          <w:rFonts w:ascii="Times New Roman" w:hAnsi="Times New Roman" w:cs="Times New Roman"/>
          <w:sz w:val="24"/>
          <w:szCs w:val="24"/>
          <w:lang w:val="en"/>
        </w:rPr>
        <w:t xml:space="preserve">Name and designation: </w:t>
      </w:r>
      <w:r w:rsidR="00E54804">
        <w:rPr>
          <w:rFonts w:ascii="Times New Roman" w:hAnsi="Times New Roman" w:cs="Times New Roman"/>
          <w:sz w:val="24"/>
          <w:szCs w:val="24"/>
          <w:lang w:val="en"/>
        </w:rPr>
        <w:t>Hazvinei Mlambo</w:t>
      </w:r>
      <w:r w:rsidRPr="0071120F">
        <w:rPr>
          <w:rFonts w:ascii="Times New Roman" w:hAnsi="Times New Roman" w:cs="Times New Roman"/>
          <w:sz w:val="24"/>
          <w:szCs w:val="24"/>
          <w:lang w:val="en"/>
        </w:rPr>
        <w:t>………</w:t>
      </w:r>
      <w:r w:rsidR="00E54804">
        <w:rPr>
          <w:rFonts w:ascii="Times New Roman" w:hAnsi="Times New Roman" w:cs="Times New Roman"/>
          <w:sz w:val="24"/>
          <w:szCs w:val="24"/>
          <w:lang w:val="en"/>
        </w:rPr>
        <w:t>Director</w:t>
      </w:r>
      <w:r w:rsidRPr="0071120F">
        <w:rPr>
          <w:rFonts w:ascii="Times New Roman" w:hAnsi="Times New Roman" w:cs="Times New Roman"/>
          <w:sz w:val="24"/>
          <w:szCs w:val="24"/>
          <w:lang w:val="en"/>
        </w:rPr>
        <w:t>……………………………………………….…….</w:t>
      </w:r>
    </w:p>
    <w:p w14:paraId="7A395C0F" w14:textId="77777777" w:rsidR="0097682B" w:rsidRPr="0071120F" w:rsidRDefault="0097682B" w:rsidP="005315FE">
      <w:pPr>
        <w:spacing w:after="0" w:line="240" w:lineRule="auto"/>
        <w:rPr>
          <w:rFonts w:ascii="Times New Roman" w:hAnsi="Times New Roman" w:cs="Times New Roman"/>
          <w:b/>
          <w:sz w:val="28"/>
          <w:szCs w:val="28"/>
        </w:rPr>
      </w:pPr>
    </w:p>
    <w:p w14:paraId="4CFD47A9" w14:textId="0D3F42A9" w:rsidR="00D141B3" w:rsidRPr="0071120F" w:rsidRDefault="00D141B3" w:rsidP="00D141B3">
      <w:pPr>
        <w:spacing w:after="0" w:line="240" w:lineRule="auto"/>
        <w:ind w:left="709" w:hanging="709"/>
        <w:rPr>
          <w:rFonts w:ascii="Times New Roman" w:eastAsia="Times New Roman" w:hAnsi="Times New Roman" w:cs="Times New Roman"/>
          <w:b/>
          <w:bCs/>
          <w:sz w:val="24"/>
          <w:szCs w:val="24"/>
          <w:lang w:val="en" w:eastAsia="en-GB"/>
        </w:rPr>
      </w:pPr>
      <w:r w:rsidRPr="0071120F">
        <w:rPr>
          <w:rFonts w:ascii="Times New Roman" w:eastAsia="Times New Roman" w:hAnsi="Times New Roman" w:cs="Times New Roman"/>
          <w:b/>
          <w:bCs/>
          <w:sz w:val="24"/>
          <w:szCs w:val="24"/>
          <w:lang w:val="en" w:eastAsia="en-GB"/>
        </w:rPr>
        <w:t>20.0</w:t>
      </w:r>
      <w:r w:rsidRPr="0071120F">
        <w:rPr>
          <w:rFonts w:ascii="Times New Roman" w:eastAsia="Times New Roman" w:hAnsi="Times New Roman" w:cs="Times New Roman"/>
          <w:b/>
          <w:bCs/>
          <w:sz w:val="24"/>
          <w:szCs w:val="24"/>
          <w:lang w:val="en" w:eastAsia="en-GB"/>
        </w:rPr>
        <w:tab/>
        <w:t>REVIEW OF POLICY</w:t>
      </w:r>
    </w:p>
    <w:p w14:paraId="2BB3019A" w14:textId="77777777" w:rsidR="00D141B3" w:rsidRPr="0071120F" w:rsidRDefault="00D141B3" w:rsidP="00D141B3">
      <w:pPr>
        <w:spacing w:after="0" w:line="240" w:lineRule="auto"/>
        <w:rPr>
          <w:rFonts w:ascii="Times New Roman" w:eastAsia="Times New Roman" w:hAnsi="Times New Roman" w:cs="Times New Roman"/>
          <w:sz w:val="24"/>
          <w:szCs w:val="24"/>
          <w:lang w:val="en" w:eastAsia="en-GB"/>
        </w:rPr>
      </w:pPr>
    </w:p>
    <w:p w14:paraId="0D51374E" w14:textId="043CDED5" w:rsidR="00D141B3" w:rsidRPr="0071120F" w:rsidRDefault="00D141B3" w:rsidP="00D141B3">
      <w:pPr>
        <w:spacing w:after="0" w:line="240" w:lineRule="auto"/>
        <w:ind w:left="709" w:hanging="709"/>
        <w:rPr>
          <w:rFonts w:ascii="Times New Roman" w:hAnsi="Times New Roman" w:cs="Times New Roman"/>
          <w:bCs/>
          <w:sz w:val="24"/>
          <w:szCs w:val="24"/>
          <w:lang w:val="en"/>
        </w:rPr>
      </w:pPr>
      <w:r w:rsidRPr="0071120F">
        <w:rPr>
          <w:rFonts w:ascii="Times New Roman" w:hAnsi="Times New Roman" w:cs="Times New Roman"/>
          <w:bCs/>
          <w:sz w:val="24"/>
          <w:szCs w:val="24"/>
          <w:lang w:val="en"/>
        </w:rPr>
        <w:t>20.1</w:t>
      </w:r>
      <w:r w:rsidRPr="0071120F">
        <w:rPr>
          <w:rFonts w:ascii="Times New Roman" w:hAnsi="Times New Roman" w:cs="Times New Roman"/>
          <w:bCs/>
          <w:sz w:val="24"/>
          <w:szCs w:val="24"/>
          <w:lang w:val="en"/>
        </w:rPr>
        <w:tab/>
        <w:t>This policy was reviewed by: …</w:t>
      </w:r>
      <w:r w:rsidR="00E54804">
        <w:rPr>
          <w:rFonts w:ascii="Times New Roman" w:hAnsi="Times New Roman" w:cs="Times New Roman"/>
          <w:bCs/>
          <w:sz w:val="24"/>
          <w:szCs w:val="24"/>
          <w:lang w:val="en"/>
        </w:rPr>
        <w:t>Hazvinei Mlambo</w:t>
      </w:r>
      <w:r w:rsidRPr="0071120F">
        <w:rPr>
          <w:rFonts w:ascii="Times New Roman" w:hAnsi="Times New Roman" w:cs="Times New Roman"/>
          <w:bCs/>
          <w:sz w:val="24"/>
          <w:szCs w:val="24"/>
          <w:lang w:val="en"/>
        </w:rPr>
        <w:t>……………………………………………………</w:t>
      </w:r>
    </w:p>
    <w:p w14:paraId="7FC37450" w14:textId="77777777" w:rsidR="00D141B3" w:rsidRPr="0071120F" w:rsidRDefault="00D141B3" w:rsidP="00D141B3">
      <w:pPr>
        <w:spacing w:after="0" w:line="240" w:lineRule="auto"/>
        <w:ind w:left="709" w:hanging="709"/>
        <w:rPr>
          <w:rFonts w:ascii="Times New Roman" w:hAnsi="Times New Roman" w:cs="Times New Roman"/>
          <w:bCs/>
          <w:sz w:val="24"/>
          <w:szCs w:val="24"/>
          <w:lang w:val="en"/>
        </w:rPr>
      </w:pPr>
    </w:p>
    <w:p w14:paraId="08521E1F" w14:textId="05A6CE16" w:rsidR="00D141B3" w:rsidRPr="0071120F" w:rsidRDefault="00D141B3" w:rsidP="00D141B3">
      <w:pPr>
        <w:spacing w:after="0" w:line="240" w:lineRule="auto"/>
        <w:ind w:left="709"/>
        <w:rPr>
          <w:rFonts w:ascii="Times New Roman" w:hAnsi="Times New Roman" w:cs="Times New Roman"/>
          <w:bCs/>
          <w:sz w:val="24"/>
          <w:szCs w:val="24"/>
          <w:lang w:val="en"/>
        </w:rPr>
      </w:pPr>
      <w:r w:rsidRPr="0071120F">
        <w:rPr>
          <w:rFonts w:ascii="Times New Roman" w:hAnsi="Times New Roman" w:cs="Times New Roman"/>
          <w:bCs/>
          <w:sz w:val="24"/>
          <w:szCs w:val="24"/>
          <w:lang w:val="en"/>
        </w:rPr>
        <w:t>Designation: …</w:t>
      </w:r>
      <w:r w:rsidR="00E54804">
        <w:rPr>
          <w:rFonts w:ascii="Times New Roman" w:hAnsi="Times New Roman" w:cs="Times New Roman"/>
          <w:bCs/>
          <w:sz w:val="24"/>
          <w:szCs w:val="24"/>
          <w:lang w:val="en"/>
        </w:rPr>
        <w:t>Director</w:t>
      </w:r>
      <w:r w:rsidRPr="0071120F">
        <w:rPr>
          <w:rFonts w:ascii="Times New Roman" w:hAnsi="Times New Roman" w:cs="Times New Roman"/>
          <w:bCs/>
          <w:sz w:val="24"/>
          <w:szCs w:val="24"/>
          <w:lang w:val="en"/>
        </w:rPr>
        <w:t xml:space="preserve">………….………. Date: </w:t>
      </w:r>
      <w:r w:rsidR="00C11DAF">
        <w:rPr>
          <w:rFonts w:ascii="Times New Roman" w:hAnsi="Times New Roman" w:cs="Times New Roman"/>
          <w:bCs/>
          <w:sz w:val="24"/>
          <w:szCs w:val="24"/>
          <w:lang w:val="en"/>
        </w:rPr>
        <w:t>10.03.2024</w:t>
      </w:r>
      <w:r w:rsidRPr="0071120F">
        <w:rPr>
          <w:rFonts w:ascii="Times New Roman" w:hAnsi="Times New Roman" w:cs="Times New Roman"/>
          <w:bCs/>
          <w:sz w:val="24"/>
          <w:szCs w:val="24"/>
          <w:lang w:val="en"/>
        </w:rPr>
        <w:t xml:space="preserve">………..… </w:t>
      </w:r>
    </w:p>
    <w:p w14:paraId="515A44E1" w14:textId="77777777" w:rsidR="00D141B3" w:rsidRPr="0071120F" w:rsidRDefault="00D141B3" w:rsidP="00D141B3">
      <w:pPr>
        <w:spacing w:after="0" w:line="240" w:lineRule="auto"/>
        <w:ind w:left="709"/>
        <w:rPr>
          <w:rFonts w:ascii="Times New Roman" w:hAnsi="Times New Roman" w:cs="Times New Roman"/>
          <w:bCs/>
          <w:sz w:val="24"/>
          <w:szCs w:val="24"/>
          <w:lang w:val="en"/>
        </w:rPr>
      </w:pPr>
    </w:p>
    <w:p w14:paraId="0F115FBB" w14:textId="2DB4D1F4" w:rsidR="00D141B3" w:rsidRPr="0071120F" w:rsidRDefault="00D141B3" w:rsidP="00D141B3">
      <w:pPr>
        <w:spacing w:after="0" w:line="240" w:lineRule="auto"/>
        <w:ind w:left="709" w:hanging="709"/>
        <w:rPr>
          <w:rFonts w:ascii="Times New Roman" w:hAnsi="Times New Roman" w:cs="Times New Roman"/>
          <w:sz w:val="24"/>
          <w:szCs w:val="24"/>
          <w:lang w:val="en"/>
        </w:rPr>
      </w:pPr>
      <w:r w:rsidRPr="0071120F">
        <w:rPr>
          <w:rFonts w:ascii="Times New Roman" w:hAnsi="Times New Roman" w:cs="Times New Roman"/>
          <w:sz w:val="24"/>
          <w:szCs w:val="24"/>
          <w:lang w:val="en"/>
        </w:rPr>
        <w:t>20.2</w:t>
      </w:r>
      <w:r w:rsidRPr="0071120F">
        <w:rPr>
          <w:rFonts w:ascii="Times New Roman" w:hAnsi="Times New Roman" w:cs="Times New Roman"/>
          <w:sz w:val="24"/>
          <w:szCs w:val="24"/>
          <w:lang w:val="en"/>
        </w:rPr>
        <w:tab/>
        <w:t xml:space="preserve">This policy will be reviewed in </w:t>
      </w:r>
      <w:r w:rsidR="00553FCF">
        <w:rPr>
          <w:rFonts w:ascii="Times New Roman" w:hAnsi="Times New Roman" w:cs="Times New Roman"/>
          <w:sz w:val="24"/>
          <w:szCs w:val="24"/>
          <w:lang w:val="en"/>
        </w:rPr>
        <w:t>March 2025</w:t>
      </w:r>
      <w:r w:rsidRPr="0071120F">
        <w:rPr>
          <w:rFonts w:ascii="Times New Roman" w:hAnsi="Times New Roman" w:cs="Times New Roman"/>
          <w:sz w:val="24"/>
          <w:szCs w:val="24"/>
          <w:lang w:val="en"/>
        </w:rPr>
        <w:t xml:space="preserve"> by: </w:t>
      </w:r>
    </w:p>
    <w:p w14:paraId="2892434E" w14:textId="77777777" w:rsidR="00D141B3" w:rsidRPr="0071120F" w:rsidRDefault="00D141B3" w:rsidP="00D141B3">
      <w:pPr>
        <w:spacing w:after="0" w:line="240" w:lineRule="auto"/>
        <w:rPr>
          <w:rFonts w:ascii="Times New Roman" w:hAnsi="Times New Roman" w:cs="Times New Roman"/>
          <w:sz w:val="24"/>
          <w:szCs w:val="24"/>
          <w:lang w:val="en"/>
        </w:rPr>
      </w:pPr>
    </w:p>
    <w:p w14:paraId="0E2CCDEC" w14:textId="6A1FAF18" w:rsidR="00D141B3" w:rsidRPr="0071120F" w:rsidRDefault="00D141B3" w:rsidP="00D141B3">
      <w:pPr>
        <w:spacing w:after="0" w:line="240" w:lineRule="auto"/>
        <w:ind w:left="709"/>
        <w:rPr>
          <w:rFonts w:ascii="Times New Roman" w:hAnsi="Times New Roman" w:cs="Times New Roman"/>
          <w:sz w:val="24"/>
          <w:szCs w:val="24"/>
          <w:lang w:val="en"/>
        </w:rPr>
      </w:pPr>
      <w:r w:rsidRPr="0071120F">
        <w:rPr>
          <w:rFonts w:ascii="Times New Roman" w:hAnsi="Times New Roman" w:cs="Times New Roman"/>
          <w:sz w:val="24"/>
          <w:szCs w:val="24"/>
          <w:lang w:val="en"/>
        </w:rPr>
        <w:t>Name and designation: …</w:t>
      </w:r>
      <w:r w:rsidR="00E54804">
        <w:rPr>
          <w:rFonts w:ascii="Times New Roman" w:hAnsi="Times New Roman" w:cs="Times New Roman"/>
          <w:sz w:val="24"/>
          <w:szCs w:val="24"/>
          <w:lang w:val="en"/>
        </w:rPr>
        <w:t>Hazvinei Mlambo Director</w:t>
      </w:r>
      <w:r w:rsidRPr="0071120F">
        <w:rPr>
          <w:rFonts w:ascii="Times New Roman" w:hAnsi="Times New Roman" w:cs="Times New Roman"/>
          <w:sz w:val="24"/>
          <w:szCs w:val="24"/>
          <w:lang w:val="en"/>
        </w:rPr>
        <w:t>…………………………………………………….…….</w:t>
      </w:r>
    </w:p>
    <w:p w14:paraId="67E48E41" w14:textId="77777777" w:rsidR="00D141B3" w:rsidRPr="0071120F" w:rsidRDefault="00D141B3" w:rsidP="00D141B3">
      <w:pPr>
        <w:spacing w:after="0" w:line="240" w:lineRule="auto"/>
        <w:ind w:left="709"/>
        <w:rPr>
          <w:rFonts w:ascii="Times New Roman" w:eastAsia="Times New Roman" w:hAnsi="Times New Roman" w:cs="Times New Roman"/>
          <w:sz w:val="24"/>
          <w:szCs w:val="24"/>
          <w:lang w:val="en" w:eastAsia="en-GB"/>
        </w:rPr>
      </w:pPr>
    </w:p>
    <w:p w14:paraId="4632444E" w14:textId="77777777" w:rsidR="00D141B3" w:rsidRPr="0071120F" w:rsidRDefault="00D141B3" w:rsidP="00D141B3">
      <w:pPr>
        <w:spacing w:after="0" w:line="240" w:lineRule="auto"/>
        <w:jc w:val="both"/>
        <w:rPr>
          <w:rFonts w:ascii="Times New Roman" w:hAnsi="Times New Roman" w:cs="Times New Roman"/>
          <w:b/>
          <w:sz w:val="24"/>
          <w:szCs w:val="24"/>
        </w:rPr>
      </w:pPr>
    </w:p>
    <w:p w14:paraId="1173455F" w14:textId="77777777" w:rsidR="00D141B3" w:rsidRPr="0071120F" w:rsidRDefault="00D141B3" w:rsidP="00D141B3">
      <w:pPr>
        <w:spacing w:after="0" w:line="240" w:lineRule="auto"/>
        <w:jc w:val="both"/>
        <w:rPr>
          <w:rFonts w:ascii="Times New Roman" w:hAnsi="Times New Roman" w:cs="Times New Roman"/>
          <w:b/>
          <w:sz w:val="24"/>
          <w:szCs w:val="24"/>
        </w:rPr>
      </w:pPr>
      <w:r w:rsidRPr="0071120F">
        <w:rPr>
          <w:rFonts w:ascii="Times New Roman" w:hAnsi="Times New Roman" w:cs="Times New Roman"/>
          <w:b/>
          <w:sz w:val="24"/>
          <w:szCs w:val="24"/>
        </w:rPr>
        <w:t>Acknowledgements and references</w:t>
      </w:r>
    </w:p>
    <w:p w14:paraId="0E39099C" w14:textId="77777777" w:rsidR="00D141B3" w:rsidRPr="0071120F" w:rsidRDefault="00D141B3" w:rsidP="00D141B3">
      <w:pPr>
        <w:spacing w:after="0" w:line="240" w:lineRule="auto"/>
        <w:jc w:val="both"/>
        <w:rPr>
          <w:rFonts w:ascii="Times New Roman" w:hAnsi="Times New Roman" w:cs="Times New Roman"/>
          <w:sz w:val="24"/>
          <w:szCs w:val="24"/>
        </w:rPr>
      </w:pPr>
    </w:p>
    <w:p w14:paraId="3D324CB6" w14:textId="77777777" w:rsidR="00D141B3" w:rsidRPr="0071120F" w:rsidRDefault="00D141B3" w:rsidP="00D141B3">
      <w:pPr>
        <w:spacing w:after="0" w:line="240" w:lineRule="auto"/>
        <w:jc w:val="both"/>
        <w:rPr>
          <w:rFonts w:ascii="Times New Roman" w:hAnsi="Times New Roman" w:cs="Times New Roman"/>
          <w:sz w:val="24"/>
          <w:szCs w:val="24"/>
        </w:rPr>
      </w:pPr>
      <w:r w:rsidRPr="0071120F">
        <w:rPr>
          <w:rFonts w:ascii="Times New Roman" w:eastAsia="Times New Roman" w:hAnsi="Times New Roman" w:cs="Times New Roman"/>
          <w:sz w:val="24"/>
          <w:szCs w:val="24"/>
          <w:lang w:val="en-US"/>
        </w:rPr>
        <w:t>(Best Practice, Best Care 2002).</w:t>
      </w:r>
    </w:p>
    <w:p w14:paraId="4DB5ADF2" w14:textId="77777777" w:rsidR="00D141B3" w:rsidRPr="0071120F" w:rsidRDefault="00D141B3" w:rsidP="00D141B3">
      <w:pPr>
        <w:spacing w:after="0" w:line="240" w:lineRule="auto"/>
        <w:jc w:val="both"/>
        <w:rPr>
          <w:rFonts w:ascii="Times New Roman" w:hAnsi="Times New Roman" w:cs="Times New Roman"/>
          <w:sz w:val="24"/>
          <w:szCs w:val="24"/>
        </w:rPr>
      </w:pPr>
      <w:r w:rsidRPr="0071120F">
        <w:rPr>
          <w:rFonts w:ascii="Times New Roman" w:hAnsi="Times New Roman" w:cs="Times New Roman"/>
          <w:sz w:val="24"/>
          <w:szCs w:val="24"/>
        </w:rPr>
        <w:t>(SCIE 2011).</w:t>
      </w:r>
    </w:p>
    <w:p w14:paraId="4DDEEFDC" w14:textId="77777777" w:rsidR="00D141B3" w:rsidRPr="0071120F" w:rsidRDefault="00D141B3" w:rsidP="00D141B3">
      <w:pPr>
        <w:spacing w:after="0" w:line="240" w:lineRule="auto"/>
        <w:jc w:val="both"/>
        <w:rPr>
          <w:rFonts w:ascii="Times New Roman" w:hAnsi="Times New Roman" w:cs="Times New Roman"/>
          <w:b/>
          <w:i/>
          <w:sz w:val="24"/>
          <w:szCs w:val="24"/>
        </w:rPr>
      </w:pPr>
      <w:r w:rsidRPr="0071120F">
        <w:rPr>
          <w:rFonts w:ascii="Times New Roman" w:hAnsi="Times New Roman" w:cs="Times New Roman"/>
          <w:bCs/>
          <w:sz w:val="24"/>
          <w:szCs w:val="24"/>
          <w:shd w:val="clear" w:color="auto" w:fill="FFFFFF"/>
        </w:rPr>
        <w:t xml:space="preserve">Health and Social care Act 2008 </w:t>
      </w:r>
      <w:r w:rsidRPr="0071120F">
        <w:rPr>
          <w:rFonts w:ascii="Times New Roman" w:hAnsi="Times New Roman" w:cs="Times New Roman"/>
          <w:sz w:val="24"/>
          <w:szCs w:val="24"/>
          <w:shd w:val="clear" w:color="auto" w:fill="FFFFFF"/>
        </w:rPr>
        <w:t>(</w:t>
      </w:r>
      <w:r w:rsidRPr="0071120F">
        <w:rPr>
          <w:rFonts w:ascii="Times New Roman" w:hAnsi="Times New Roman" w:cs="Times New Roman"/>
          <w:bCs/>
          <w:sz w:val="24"/>
          <w:szCs w:val="24"/>
          <w:shd w:val="clear" w:color="auto" w:fill="FFFFFF"/>
        </w:rPr>
        <w:t>Regulated Activities</w:t>
      </w:r>
      <w:r w:rsidRPr="0071120F">
        <w:rPr>
          <w:rFonts w:ascii="Times New Roman" w:hAnsi="Times New Roman" w:cs="Times New Roman"/>
          <w:sz w:val="24"/>
          <w:szCs w:val="24"/>
          <w:shd w:val="clear" w:color="auto" w:fill="FFFFFF"/>
        </w:rPr>
        <w:t>) (</w:t>
      </w:r>
      <w:r w:rsidRPr="0071120F">
        <w:rPr>
          <w:rFonts w:ascii="Times New Roman" w:hAnsi="Times New Roman" w:cs="Times New Roman"/>
          <w:bCs/>
          <w:sz w:val="24"/>
          <w:szCs w:val="24"/>
          <w:shd w:val="clear" w:color="auto" w:fill="FFFFFF"/>
        </w:rPr>
        <w:t>Amendment</w:t>
      </w:r>
      <w:r w:rsidRPr="0071120F">
        <w:rPr>
          <w:rFonts w:ascii="Times New Roman" w:hAnsi="Times New Roman" w:cs="Times New Roman"/>
          <w:sz w:val="24"/>
          <w:szCs w:val="24"/>
          <w:shd w:val="clear" w:color="auto" w:fill="FFFFFF"/>
        </w:rPr>
        <w:t xml:space="preserve">) </w:t>
      </w:r>
      <w:r w:rsidRPr="0071120F">
        <w:rPr>
          <w:rFonts w:ascii="Times New Roman" w:hAnsi="Times New Roman" w:cs="Times New Roman"/>
          <w:bCs/>
          <w:sz w:val="24"/>
          <w:szCs w:val="24"/>
          <w:shd w:val="clear" w:color="auto" w:fill="FFFFFF"/>
        </w:rPr>
        <w:t>Regulations 2015</w:t>
      </w:r>
      <w:r w:rsidRPr="0071120F">
        <w:rPr>
          <w:rFonts w:ascii="Times New Roman" w:hAnsi="Times New Roman" w:cs="Times New Roman"/>
          <w:bCs/>
          <w:sz w:val="24"/>
          <w:szCs w:val="24"/>
        </w:rPr>
        <w:t>: Regulation 17.</w:t>
      </w:r>
    </w:p>
    <w:p w14:paraId="058DA8BC" w14:textId="77777777" w:rsidR="0097682B" w:rsidRPr="0071120F" w:rsidRDefault="0097682B" w:rsidP="005315FE">
      <w:pPr>
        <w:spacing w:after="0" w:line="240" w:lineRule="auto"/>
        <w:rPr>
          <w:rFonts w:ascii="Times New Roman" w:hAnsi="Times New Roman" w:cs="Times New Roman"/>
          <w:b/>
          <w:sz w:val="28"/>
          <w:szCs w:val="28"/>
        </w:rPr>
      </w:pPr>
    </w:p>
    <w:p w14:paraId="268EDC63" w14:textId="77777777" w:rsidR="0097682B" w:rsidRPr="0071120F" w:rsidRDefault="0097682B" w:rsidP="005315FE">
      <w:pPr>
        <w:spacing w:after="0" w:line="240" w:lineRule="auto"/>
        <w:rPr>
          <w:rFonts w:ascii="Times New Roman" w:hAnsi="Times New Roman" w:cs="Times New Roman"/>
          <w:b/>
          <w:sz w:val="28"/>
          <w:szCs w:val="28"/>
        </w:rPr>
      </w:pPr>
    </w:p>
    <w:p w14:paraId="51A97C42" w14:textId="77777777" w:rsidR="0097682B" w:rsidRPr="0071120F" w:rsidRDefault="0097682B" w:rsidP="005315FE">
      <w:pPr>
        <w:spacing w:after="0" w:line="240" w:lineRule="auto"/>
        <w:rPr>
          <w:rFonts w:ascii="Times New Roman" w:hAnsi="Times New Roman" w:cs="Times New Roman"/>
          <w:b/>
          <w:sz w:val="28"/>
          <w:szCs w:val="28"/>
        </w:rPr>
      </w:pPr>
    </w:p>
    <w:p w14:paraId="6E10D5F4" w14:textId="77777777" w:rsidR="0097682B" w:rsidRPr="0071120F" w:rsidRDefault="0097682B" w:rsidP="005315FE">
      <w:pPr>
        <w:spacing w:after="0" w:line="240" w:lineRule="auto"/>
        <w:rPr>
          <w:rFonts w:ascii="Times New Roman" w:hAnsi="Times New Roman" w:cs="Times New Roman"/>
          <w:b/>
          <w:sz w:val="28"/>
          <w:szCs w:val="28"/>
        </w:rPr>
      </w:pPr>
    </w:p>
    <w:p w14:paraId="16ECD3A6" w14:textId="77777777" w:rsidR="0097682B" w:rsidRPr="0071120F" w:rsidRDefault="0097682B" w:rsidP="005315FE">
      <w:pPr>
        <w:spacing w:after="0" w:line="240" w:lineRule="auto"/>
        <w:rPr>
          <w:rFonts w:ascii="Times New Roman" w:hAnsi="Times New Roman" w:cs="Times New Roman"/>
          <w:b/>
          <w:sz w:val="28"/>
          <w:szCs w:val="28"/>
        </w:rPr>
      </w:pPr>
    </w:p>
    <w:p w14:paraId="16805143" w14:textId="1DF31332" w:rsidR="00D92AC7" w:rsidRPr="0071120F" w:rsidRDefault="00D92AC7" w:rsidP="005315FE">
      <w:pPr>
        <w:spacing w:after="0" w:line="240" w:lineRule="auto"/>
        <w:rPr>
          <w:rFonts w:ascii="Times New Roman" w:hAnsi="Times New Roman" w:cs="Times New Roman"/>
          <w:b/>
          <w:sz w:val="28"/>
          <w:szCs w:val="28"/>
        </w:rPr>
      </w:pPr>
      <w:r w:rsidRPr="0071120F">
        <w:rPr>
          <w:rFonts w:ascii="Times New Roman" w:hAnsi="Times New Roman" w:cs="Times New Roman"/>
          <w:b/>
          <w:sz w:val="28"/>
          <w:szCs w:val="28"/>
        </w:rPr>
        <w:br w:type="page"/>
      </w:r>
    </w:p>
    <w:p w14:paraId="1C854E45" w14:textId="4CAF5FAA" w:rsidR="005315FE" w:rsidRPr="0071120F" w:rsidRDefault="005315FE" w:rsidP="005315FE">
      <w:pPr>
        <w:spacing w:after="0" w:line="240" w:lineRule="auto"/>
        <w:rPr>
          <w:rFonts w:ascii="Times New Roman" w:hAnsi="Times New Roman" w:cs="Times New Roman"/>
          <w:b/>
          <w:sz w:val="28"/>
          <w:szCs w:val="28"/>
        </w:rPr>
      </w:pPr>
      <w:r w:rsidRPr="0071120F">
        <w:rPr>
          <w:rFonts w:ascii="Times New Roman" w:hAnsi="Times New Roman" w:cs="Times New Roman"/>
          <w:b/>
          <w:sz w:val="28"/>
          <w:szCs w:val="28"/>
        </w:rPr>
        <w:lastRenderedPageBreak/>
        <w:t xml:space="preserve">Guidance for </w:t>
      </w:r>
      <w:r w:rsidR="00E7102A" w:rsidRPr="0071120F">
        <w:rPr>
          <w:rFonts w:ascii="Times New Roman" w:hAnsi="Times New Roman" w:cs="Times New Roman"/>
          <w:b/>
          <w:sz w:val="28"/>
          <w:szCs w:val="28"/>
        </w:rPr>
        <w:t>m</w:t>
      </w:r>
      <w:r w:rsidRPr="0071120F">
        <w:rPr>
          <w:rFonts w:ascii="Times New Roman" w:hAnsi="Times New Roman" w:cs="Times New Roman"/>
          <w:b/>
          <w:sz w:val="28"/>
          <w:szCs w:val="28"/>
        </w:rPr>
        <w:t>anagers</w:t>
      </w:r>
    </w:p>
    <w:p w14:paraId="4118681C" w14:textId="77777777" w:rsidR="005315FE" w:rsidRPr="0071120F" w:rsidRDefault="005315FE" w:rsidP="005315FE">
      <w:pPr>
        <w:spacing w:after="0" w:line="240" w:lineRule="auto"/>
        <w:rPr>
          <w:rFonts w:ascii="Times New Roman" w:hAnsi="Times New Roman" w:cs="Times New Roman"/>
          <w:b/>
          <w:sz w:val="24"/>
          <w:szCs w:val="24"/>
        </w:rPr>
      </w:pPr>
    </w:p>
    <w:p w14:paraId="605ED91B" w14:textId="77777777" w:rsidR="005315FE" w:rsidRPr="0071120F" w:rsidRDefault="005315FE" w:rsidP="005315FE">
      <w:pPr>
        <w:pStyle w:val="ListParagraph"/>
        <w:widowControl w:val="0"/>
        <w:autoSpaceDE w:val="0"/>
        <w:autoSpaceDN w:val="0"/>
        <w:adjustRightInd w:val="0"/>
        <w:ind w:left="1494" w:right="679" w:hanging="1494"/>
        <w:rPr>
          <w:rFonts w:ascii="Times New Roman" w:hAnsi="Times New Roman"/>
          <w:b/>
          <w:sz w:val="24"/>
          <w:szCs w:val="24"/>
        </w:rPr>
      </w:pPr>
      <w:r w:rsidRPr="0071120F">
        <w:rPr>
          <w:rFonts w:ascii="Times New Roman" w:hAnsi="Times New Roman"/>
          <w:b/>
          <w:sz w:val="24"/>
          <w:szCs w:val="24"/>
        </w:rPr>
        <w:t>What the Care Quality Commission requires</w:t>
      </w:r>
    </w:p>
    <w:p w14:paraId="31BBBFF8" w14:textId="77777777" w:rsidR="005315FE" w:rsidRPr="0071120F" w:rsidRDefault="005315FE" w:rsidP="005315FE">
      <w:pPr>
        <w:autoSpaceDE w:val="0"/>
        <w:autoSpaceDN w:val="0"/>
        <w:adjustRightInd w:val="0"/>
        <w:spacing w:after="0" w:line="240" w:lineRule="auto"/>
        <w:rPr>
          <w:rFonts w:ascii="Times New Roman" w:hAnsi="Times New Roman" w:cs="Times New Roman"/>
          <w:b/>
          <w:bCs/>
          <w:sz w:val="24"/>
          <w:szCs w:val="24"/>
          <w:lang w:eastAsia="en-GB"/>
        </w:rPr>
      </w:pPr>
      <w:r w:rsidRPr="0071120F">
        <w:rPr>
          <w:rFonts w:ascii="Times New Roman" w:hAnsi="Times New Roman" w:cs="Times New Roman"/>
          <w:sz w:val="24"/>
          <w:szCs w:val="24"/>
        </w:rPr>
        <w:t xml:space="preserve">Key Lines of Enquiry 2018 - </w:t>
      </w:r>
      <w:r w:rsidRPr="0071120F">
        <w:rPr>
          <w:rFonts w:ascii="Times New Roman" w:hAnsi="Times New Roman" w:cs="Times New Roman"/>
          <w:b/>
          <w:sz w:val="24"/>
          <w:szCs w:val="24"/>
        </w:rPr>
        <w:t xml:space="preserve">Well Led - W2: </w:t>
      </w:r>
      <w:r w:rsidRPr="0071120F">
        <w:rPr>
          <w:rFonts w:ascii="Times New Roman" w:hAnsi="Times New Roman" w:cs="Times New Roman"/>
          <w:b/>
          <w:bCs/>
          <w:sz w:val="24"/>
          <w:szCs w:val="24"/>
          <w:lang w:eastAsia="en-GB"/>
        </w:rPr>
        <w:t>Does the governance framework ensure that responsibilities are clear and that quality performance, risks and regulatory requirements are understood and managed?</w:t>
      </w:r>
    </w:p>
    <w:p w14:paraId="0AC05ACC" w14:textId="77777777" w:rsidR="005315FE" w:rsidRPr="0071120F" w:rsidRDefault="005315FE" w:rsidP="005315FE">
      <w:pPr>
        <w:spacing w:after="0" w:line="240" w:lineRule="auto"/>
        <w:rPr>
          <w:rFonts w:ascii="Times New Roman" w:hAnsi="Times New Roman" w:cs="Times New Roman"/>
          <w:b/>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310"/>
      </w:tblGrid>
      <w:tr w:rsidR="0071120F" w:rsidRPr="0071120F" w14:paraId="510C356B" w14:textId="77777777" w:rsidTr="00370A81">
        <w:tc>
          <w:tcPr>
            <w:tcW w:w="4621" w:type="dxa"/>
            <w:tcBorders>
              <w:top w:val="single" w:sz="4" w:space="0" w:color="auto"/>
              <w:left w:val="single" w:sz="4" w:space="0" w:color="auto"/>
              <w:bottom w:val="single" w:sz="4" w:space="0" w:color="auto"/>
              <w:right w:val="single" w:sz="4" w:space="0" w:color="auto"/>
            </w:tcBorders>
            <w:hideMark/>
          </w:tcPr>
          <w:p w14:paraId="10680573" w14:textId="77777777" w:rsidR="005315FE" w:rsidRPr="0071120F" w:rsidRDefault="005315FE" w:rsidP="00370A81">
            <w:pPr>
              <w:spacing w:after="0" w:line="240" w:lineRule="auto"/>
              <w:ind w:left="142" w:hanging="142"/>
              <w:jc w:val="center"/>
              <w:rPr>
                <w:rFonts w:ascii="Times New Roman" w:eastAsia="Calibri" w:hAnsi="Times New Roman" w:cs="Times New Roman"/>
                <w:sz w:val="24"/>
                <w:szCs w:val="24"/>
              </w:rPr>
            </w:pPr>
            <w:bookmarkStart w:id="4" w:name="_Hlk496551137"/>
            <w:r w:rsidRPr="0071120F">
              <w:rPr>
                <w:rFonts w:ascii="Times New Roman" w:eastAsia="Calibri" w:hAnsi="Times New Roman" w:cs="Times New Roman"/>
                <w:sz w:val="24"/>
                <w:szCs w:val="24"/>
              </w:rPr>
              <w:t>Prompt</w:t>
            </w:r>
          </w:p>
        </w:tc>
        <w:tc>
          <w:tcPr>
            <w:tcW w:w="4310" w:type="dxa"/>
            <w:tcBorders>
              <w:top w:val="single" w:sz="4" w:space="0" w:color="auto"/>
              <w:left w:val="single" w:sz="4" w:space="0" w:color="auto"/>
              <w:bottom w:val="single" w:sz="4" w:space="0" w:color="auto"/>
              <w:right w:val="single" w:sz="4" w:space="0" w:color="auto"/>
            </w:tcBorders>
            <w:hideMark/>
          </w:tcPr>
          <w:p w14:paraId="01A5CF3E" w14:textId="77777777" w:rsidR="005315FE" w:rsidRPr="0071120F" w:rsidRDefault="005315FE" w:rsidP="00370A81">
            <w:pPr>
              <w:spacing w:after="0" w:line="240" w:lineRule="auto"/>
              <w:jc w:val="center"/>
              <w:rPr>
                <w:rFonts w:ascii="Times New Roman" w:eastAsia="Calibri" w:hAnsi="Times New Roman" w:cs="Times New Roman"/>
                <w:sz w:val="24"/>
                <w:szCs w:val="24"/>
              </w:rPr>
            </w:pPr>
            <w:r w:rsidRPr="0071120F">
              <w:rPr>
                <w:rFonts w:ascii="Times New Roman" w:eastAsia="Calibri" w:hAnsi="Times New Roman" w:cs="Times New Roman"/>
                <w:sz w:val="24"/>
                <w:szCs w:val="24"/>
              </w:rPr>
              <w:t>Compliance Evidence</w:t>
            </w:r>
          </w:p>
        </w:tc>
      </w:tr>
      <w:bookmarkEnd w:id="4"/>
      <w:tr w:rsidR="0071120F" w:rsidRPr="0071120F" w14:paraId="190078C7" w14:textId="77777777" w:rsidTr="00370A81">
        <w:tc>
          <w:tcPr>
            <w:tcW w:w="4621" w:type="dxa"/>
            <w:tcBorders>
              <w:top w:val="single" w:sz="4" w:space="0" w:color="auto"/>
              <w:left w:val="single" w:sz="4" w:space="0" w:color="auto"/>
              <w:bottom w:val="single" w:sz="4" w:space="0" w:color="auto"/>
              <w:right w:val="single" w:sz="4" w:space="0" w:color="auto"/>
            </w:tcBorders>
          </w:tcPr>
          <w:p w14:paraId="5C6A370B" w14:textId="308808DD" w:rsidR="005315FE" w:rsidRPr="0071120F" w:rsidRDefault="005315FE" w:rsidP="00A4316C">
            <w:pPr>
              <w:autoSpaceDE w:val="0"/>
              <w:autoSpaceDN w:val="0"/>
              <w:adjustRightInd w:val="0"/>
              <w:rPr>
                <w:rFonts w:ascii="Times New Roman" w:hAnsi="Times New Roman" w:cs="Times New Roman"/>
                <w:sz w:val="24"/>
                <w:szCs w:val="24"/>
              </w:rPr>
            </w:pPr>
            <w:r w:rsidRPr="0071120F">
              <w:rPr>
                <w:rFonts w:ascii="Times New Roman" w:eastAsia="Calibri" w:hAnsi="Times New Roman" w:cs="Times New Roman"/>
                <w:spacing w:val="1"/>
                <w:sz w:val="24"/>
                <w:szCs w:val="24"/>
              </w:rPr>
              <w:t xml:space="preserve">W2.3 </w:t>
            </w:r>
            <w:r w:rsidRPr="0071120F">
              <w:rPr>
                <w:rFonts w:ascii="Times New Roman" w:hAnsi="Times New Roman" w:cs="Times New Roman"/>
                <w:sz w:val="24"/>
                <w:szCs w:val="24"/>
                <w:lang w:eastAsia="en-GB"/>
              </w:rPr>
              <w:t xml:space="preserve">Does the registered </w:t>
            </w:r>
            <w:r w:rsidR="00A4316C" w:rsidRPr="0071120F">
              <w:rPr>
                <w:rFonts w:ascii="Times New Roman" w:hAnsi="Times New Roman" w:cs="Times New Roman"/>
                <w:sz w:val="24"/>
                <w:szCs w:val="24"/>
                <w:lang w:eastAsia="en-GB"/>
              </w:rPr>
              <w:t>M</w:t>
            </w:r>
            <w:r w:rsidRPr="0071120F">
              <w:rPr>
                <w:rFonts w:ascii="Times New Roman" w:hAnsi="Times New Roman" w:cs="Times New Roman"/>
                <w:sz w:val="24"/>
                <w:szCs w:val="24"/>
                <w:lang w:eastAsia="en-GB"/>
              </w:rPr>
              <w:t xml:space="preserve">anager understand their responsibilities, and are they supported by the board/trustees, the provider and other </w:t>
            </w:r>
            <w:r w:rsidR="00A4316C" w:rsidRPr="0071120F">
              <w:rPr>
                <w:rFonts w:ascii="Times New Roman" w:hAnsi="Times New Roman" w:cs="Times New Roman"/>
                <w:sz w:val="24"/>
                <w:szCs w:val="24"/>
                <w:lang w:eastAsia="en-GB"/>
              </w:rPr>
              <w:t>M</w:t>
            </w:r>
            <w:r w:rsidRPr="0071120F">
              <w:rPr>
                <w:rFonts w:ascii="Times New Roman" w:hAnsi="Times New Roman" w:cs="Times New Roman"/>
                <w:sz w:val="24"/>
                <w:szCs w:val="24"/>
                <w:lang w:eastAsia="en-GB"/>
              </w:rPr>
              <w:t>anagers to deliver what is required?</w:t>
            </w:r>
          </w:p>
        </w:tc>
        <w:tc>
          <w:tcPr>
            <w:tcW w:w="4310" w:type="dxa"/>
            <w:tcBorders>
              <w:top w:val="single" w:sz="4" w:space="0" w:color="auto"/>
              <w:left w:val="single" w:sz="4" w:space="0" w:color="auto"/>
              <w:bottom w:val="single" w:sz="4" w:space="0" w:color="auto"/>
              <w:right w:val="single" w:sz="4" w:space="0" w:color="auto"/>
            </w:tcBorders>
          </w:tcPr>
          <w:p w14:paraId="71CE78E2" w14:textId="3435C92B" w:rsidR="005315FE" w:rsidRPr="0071120F" w:rsidRDefault="00093002" w:rsidP="00370A81">
            <w:pPr>
              <w:spacing w:after="0" w:line="240" w:lineRule="auto"/>
              <w:rPr>
                <w:rFonts w:ascii="Times New Roman" w:eastAsia="Calibri" w:hAnsi="Times New Roman" w:cs="Times New Roman"/>
                <w:sz w:val="24"/>
                <w:szCs w:val="24"/>
              </w:rPr>
            </w:pPr>
            <w:r w:rsidRPr="0071120F">
              <w:rPr>
                <w:rFonts w:ascii="Times New Roman" w:eastAsia="Calibri" w:hAnsi="Times New Roman" w:cs="Times New Roman"/>
                <w:bCs/>
                <w:sz w:val="24"/>
                <w:szCs w:val="24"/>
              </w:rPr>
              <w:t>Para 4.1</w:t>
            </w:r>
            <w:r w:rsidR="005315FE" w:rsidRPr="0071120F">
              <w:rPr>
                <w:rFonts w:ascii="Times New Roman" w:eastAsia="Calibri" w:hAnsi="Times New Roman" w:cs="Times New Roman"/>
                <w:bCs/>
                <w:sz w:val="24"/>
                <w:szCs w:val="24"/>
              </w:rPr>
              <w:t xml:space="preserve"> and 14.4 of the policy addresses the prompt.</w:t>
            </w:r>
          </w:p>
        </w:tc>
      </w:tr>
      <w:tr w:rsidR="0071120F" w:rsidRPr="0071120F" w14:paraId="46BCD1D1" w14:textId="77777777" w:rsidTr="00370A81">
        <w:tc>
          <w:tcPr>
            <w:tcW w:w="4621" w:type="dxa"/>
            <w:tcBorders>
              <w:top w:val="single" w:sz="4" w:space="0" w:color="auto"/>
              <w:left w:val="single" w:sz="4" w:space="0" w:color="auto"/>
              <w:bottom w:val="single" w:sz="4" w:space="0" w:color="auto"/>
              <w:right w:val="single" w:sz="4" w:space="0" w:color="auto"/>
            </w:tcBorders>
          </w:tcPr>
          <w:p w14:paraId="42263BBD" w14:textId="0629F09C" w:rsidR="005315FE" w:rsidRPr="0071120F" w:rsidRDefault="005315FE" w:rsidP="00A4316C">
            <w:pPr>
              <w:autoSpaceDE w:val="0"/>
              <w:autoSpaceDN w:val="0"/>
              <w:adjustRightInd w:val="0"/>
              <w:rPr>
                <w:rFonts w:ascii="Times New Roman" w:eastAsia="Calibri" w:hAnsi="Times New Roman" w:cs="Times New Roman"/>
                <w:spacing w:val="1"/>
                <w:sz w:val="24"/>
                <w:szCs w:val="24"/>
              </w:rPr>
            </w:pPr>
            <w:r w:rsidRPr="0071120F">
              <w:rPr>
                <w:rFonts w:ascii="Times New Roman" w:eastAsia="Calibri" w:hAnsi="Times New Roman" w:cs="Times New Roman"/>
                <w:spacing w:val="1"/>
                <w:sz w:val="24"/>
                <w:szCs w:val="24"/>
              </w:rPr>
              <w:t xml:space="preserve">W2.4 </w:t>
            </w:r>
            <w:r w:rsidRPr="0071120F">
              <w:rPr>
                <w:rFonts w:ascii="Times New Roman" w:hAnsi="Times New Roman" w:cs="Times New Roman"/>
                <w:sz w:val="24"/>
                <w:szCs w:val="24"/>
                <w:lang w:eastAsia="en-GB"/>
              </w:rPr>
              <w:t xml:space="preserve">Are all relevant legal requirements understood and met, including CQC registration requirements, safety and public health related obligations, and the submission of notifications and other required information? Do </w:t>
            </w:r>
            <w:r w:rsidR="00A4316C" w:rsidRPr="0071120F">
              <w:rPr>
                <w:rFonts w:ascii="Times New Roman" w:hAnsi="Times New Roman" w:cs="Times New Roman"/>
                <w:sz w:val="24"/>
                <w:szCs w:val="24"/>
                <w:lang w:eastAsia="en-GB"/>
              </w:rPr>
              <w:t>M</w:t>
            </w:r>
            <w:r w:rsidRPr="0071120F">
              <w:rPr>
                <w:rFonts w:ascii="Times New Roman" w:hAnsi="Times New Roman" w:cs="Times New Roman"/>
                <w:sz w:val="24"/>
                <w:szCs w:val="24"/>
                <w:lang w:eastAsia="en-GB"/>
              </w:rPr>
              <w:t>anagers understand recommendations made by CQC, keep up-to-date with all relevant changes, and communicate them effectively to staff?</w:t>
            </w:r>
          </w:p>
        </w:tc>
        <w:tc>
          <w:tcPr>
            <w:tcW w:w="4310" w:type="dxa"/>
            <w:tcBorders>
              <w:top w:val="single" w:sz="4" w:space="0" w:color="auto"/>
              <w:left w:val="single" w:sz="4" w:space="0" w:color="auto"/>
              <w:bottom w:val="single" w:sz="4" w:space="0" w:color="auto"/>
              <w:right w:val="single" w:sz="4" w:space="0" w:color="auto"/>
            </w:tcBorders>
          </w:tcPr>
          <w:p w14:paraId="4FCEAC82" w14:textId="77777777" w:rsidR="005315FE" w:rsidRPr="0071120F" w:rsidRDefault="005315FE" w:rsidP="00370A81">
            <w:pPr>
              <w:spacing w:after="0" w:line="240" w:lineRule="auto"/>
              <w:rPr>
                <w:rFonts w:ascii="Times New Roman" w:eastAsia="Calibri" w:hAnsi="Times New Roman" w:cs="Times New Roman"/>
                <w:bCs/>
                <w:sz w:val="24"/>
                <w:szCs w:val="24"/>
              </w:rPr>
            </w:pPr>
            <w:r w:rsidRPr="0071120F">
              <w:rPr>
                <w:rFonts w:ascii="Times New Roman" w:eastAsia="Calibri" w:hAnsi="Times New Roman" w:cs="Times New Roman"/>
                <w:bCs/>
                <w:sz w:val="24"/>
                <w:szCs w:val="24"/>
              </w:rPr>
              <w:t>This policy addresses the prompt.</w:t>
            </w:r>
          </w:p>
        </w:tc>
      </w:tr>
      <w:tr w:rsidR="0071120F" w:rsidRPr="0071120F" w14:paraId="76C8A451" w14:textId="77777777" w:rsidTr="00370A81">
        <w:tc>
          <w:tcPr>
            <w:tcW w:w="4621" w:type="dxa"/>
            <w:tcBorders>
              <w:top w:val="single" w:sz="4" w:space="0" w:color="auto"/>
              <w:left w:val="single" w:sz="4" w:space="0" w:color="auto"/>
              <w:bottom w:val="single" w:sz="4" w:space="0" w:color="auto"/>
              <w:right w:val="single" w:sz="4" w:space="0" w:color="auto"/>
            </w:tcBorders>
          </w:tcPr>
          <w:p w14:paraId="54CA098E" w14:textId="77777777" w:rsidR="005315FE" w:rsidRPr="0071120F" w:rsidRDefault="005315FE" w:rsidP="00370A81">
            <w:pPr>
              <w:autoSpaceDE w:val="0"/>
              <w:autoSpaceDN w:val="0"/>
              <w:adjustRightInd w:val="0"/>
              <w:rPr>
                <w:rFonts w:ascii="Times New Roman" w:hAnsi="Times New Roman" w:cs="Times New Roman"/>
                <w:sz w:val="24"/>
                <w:szCs w:val="24"/>
                <w:lang w:eastAsia="en-GB"/>
              </w:rPr>
            </w:pPr>
            <w:r w:rsidRPr="0071120F">
              <w:rPr>
                <w:rFonts w:ascii="Times New Roman" w:eastAsia="Calibri" w:hAnsi="Times New Roman" w:cs="Times New Roman"/>
                <w:spacing w:val="1"/>
                <w:sz w:val="24"/>
                <w:szCs w:val="24"/>
              </w:rPr>
              <w:t xml:space="preserve">W2.5 </w:t>
            </w:r>
            <w:r w:rsidRPr="0071120F">
              <w:rPr>
                <w:rFonts w:ascii="Times New Roman" w:hAnsi="Times New Roman" w:cs="Times New Roman"/>
                <w:sz w:val="24"/>
                <w:szCs w:val="24"/>
                <w:lang w:eastAsia="en-GB"/>
              </w:rPr>
              <w:t>How does the service make sure that responsibility and accountability is understood at all levels so that governance arrangements are properly supported? Do staff know and understand what is expected of them?</w:t>
            </w:r>
          </w:p>
          <w:p w14:paraId="65DD6320" w14:textId="77777777" w:rsidR="005315FE" w:rsidRPr="0071120F" w:rsidRDefault="005315FE" w:rsidP="00370A81">
            <w:pPr>
              <w:autoSpaceDE w:val="0"/>
              <w:autoSpaceDN w:val="0"/>
              <w:adjustRightInd w:val="0"/>
              <w:rPr>
                <w:rFonts w:ascii="Times New Roman" w:hAnsi="Times New Roman" w:cs="Times New Roman"/>
                <w:sz w:val="24"/>
                <w:szCs w:val="24"/>
                <w:lang w:eastAsia="en-GB"/>
              </w:rPr>
            </w:pPr>
          </w:p>
          <w:p w14:paraId="7930BAF5" w14:textId="77777777" w:rsidR="005315FE" w:rsidRPr="0071120F" w:rsidRDefault="005315FE" w:rsidP="00370A81">
            <w:pPr>
              <w:autoSpaceDE w:val="0"/>
              <w:autoSpaceDN w:val="0"/>
              <w:adjustRightInd w:val="0"/>
              <w:rPr>
                <w:rFonts w:ascii="Times New Roman" w:hAnsi="Times New Roman" w:cs="Times New Roman"/>
                <w:sz w:val="24"/>
                <w:szCs w:val="24"/>
                <w:lang w:eastAsia="en-GB"/>
              </w:rPr>
            </w:pPr>
          </w:p>
          <w:p w14:paraId="5D813E44" w14:textId="77777777" w:rsidR="005315FE" w:rsidRPr="0071120F" w:rsidRDefault="005315FE" w:rsidP="00370A81">
            <w:pPr>
              <w:autoSpaceDE w:val="0"/>
              <w:autoSpaceDN w:val="0"/>
              <w:adjustRightInd w:val="0"/>
              <w:rPr>
                <w:rFonts w:ascii="Times New Roman" w:eastAsia="Calibri" w:hAnsi="Times New Roman" w:cs="Times New Roman"/>
                <w:spacing w:val="1"/>
                <w:sz w:val="24"/>
                <w:szCs w:val="24"/>
              </w:rPr>
            </w:pPr>
          </w:p>
        </w:tc>
        <w:tc>
          <w:tcPr>
            <w:tcW w:w="4310" w:type="dxa"/>
            <w:tcBorders>
              <w:top w:val="single" w:sz="4" w:space="0" w:color="auto"/>
              <w:left w:val="single" w:sz="4" w:space="0" w:color="auto"/>
              <w:bottom w:val="single" w:sz="4" w:space="0" w:color="auto"/>
              <w:right w:val="single" w:sz="4" w:space="0" w:color="auto"/>
            </w:tcBorders>
          </w:tcPr>
          <w:p w14:paraId="423E9AE2" w14:textId="77777777" w:rsidR="005315FE" w:rsidRPr="0071120F" w:rsidRDefault="005315FE" w:rsidP="00370A81">
            <w:pPr>
              <w:spacing w:after="0" w:line="240" w:lineRule="auto"/>
              <w:rPr>
                <w:rFonts w:ascii="Times New Roman" w:eastAsia="Calibri" w:hAnsi="Times New Roman" w:cs="Times New Roman"/>
                <w:bCs/>
                <w:sz w:val="24"/>
                <w:szCs w:val="24"/>
              </w:rPr>
            </w:pPr>
            <w:r w:rsidRPr="0071120F">
              <w:rPr>
                <w:rFonts w:ascii="Times New Roman" w:eastAsia="Calibri" w:hAnsi="Times New Roman" w:cs="Times New Roman"/>
                <w:bCs/>
                <w:sz w:val="24"/>
                <w:szCs w:val="24"/>
              </w:rPr>
              <w:t>Para 1.0, 2.1 and 5.1 of the policy addresses the prompt.</w:t>
            </w:r>
          </w:p>
        </w:tc>
      </w:tr>
      <w:tr w:rsidR="0071120F" w:rsidRPr="0071120F" w14:paraId="532735F8" w14:textId="77777777" w:rsidTr="00370A81">
        <w:trPr>
          <w:trHeight w:val="1128"/>
        </w:trPr>
        <w:tc>
          <w:tcPr>
            <w:tcW w:w="4621" w:type="dxa"/>
            <w:tcBorders>
              <w:top w:val="single" w:sz="4" w:space="0" w:color="auto"/>
              <w:left w:val="single" w:sz="4" w:space="0" w:color="auto"/>
              <w:bottom w:val="single" w:sz="4" w:space="0" w:color="auto"/>
              <w:right w:val="single" w:sz="4" w:space="0" w:color="auto"/>
            </w:tcBorders>
          </w:tcPr>
          <w:p w14:paraId="0A54BDED" w14:textId="77777777" w:rsidR="005315FE" w:rsidRPr="0071120F" w:rsidRDefault="005315FE" w:rsidP="00370A81">
            <w:pPr>
              <w:autoSpaceDE w:val="0"/>
              <w:autoSpaceDN w:val="0"/>
              <w:adjustRightInd w:val="0"/>
              <w:spacing w:after="0" w:line="240" w:lineRule="auto"/>
              <w:rPr>
                <w:rFonts w:ascii="Times New Roman" w:eastAsia="Calibri" w:hAnsi="Times New Roman" w:cs="Times New Roman"/>
                <w:spacing w:val="1"/>
                <w:sz w:val="24"/>
                <w:szCs w:val="24"/>
              </w:rPr>
            </w:pPr>
            <w:r w:rsidRPr="0071120F">
              <w:rPr>
                <w:rFonts w:ascii="Times New Roman" w:eastAsia="Calibri" w:hAnsi="Times New Roman" w:cs="Times New Roman"/>
                <w:spacing w:val="1"/>
                <w:sz w:val="24"/>
                <w:szCs w:val="24"/>
              </w:rPr>
              <w:t xml:space="preserve">W2.6 </w:t>
            </w:r>
            <w:r w:rsidRPr="0071120F">
              <w:rPr>
                <w:rFonts w:ascii="Times New Roman" w:hAnsi="Times New Roman" w:cs="Times New Roman"/>
                <w:sz w:val="24"/>
                <w:szCs w:val="24"/>
                <w:lang w:eastAsia="en-GB"/>
              </w:rPr>
              <w:t>Are there clear and transparent processes for staff to account for their decisions, actions, behaviours and performance?</w:t>
            </w:r>
          </w:p>
        </w:tc>
        <w:tc>
          <w:tcPr>
            <w:tcW w:w="4310" w:type="dxa"/>
            <w:tcBorders>
              <w:top w:val="single" w:sz="4" w:space="0" w:color="auto"/>
              <w:left w:val="single" w:sz="4" w:space="0" w:color="auto"/>
              <w:bottom w:val="single" w:sz="4" w:space="0" w:color="auto"/>
              <w:right w:val="single" w:sz="4" w:space="0" w:color="auto"/>
            </w:tcBorders>
          </w:tcPr>
          <w:p w14:paraId="7006E25E" w14:textId="2146BB3D" w:rsidR="005315FE" w:rsidRPr="0071120F" w:rsidRDefault="005315FE" w:rsidP="00E04655">
            <w:pPr>
              <w:spacing w:after="0" w:line="240" w:lineRule="auto"/>
              <w:rPr>
                <w:rFonts w:ascii="Times New Roman" w:eastAsia="Calibri" w:hAnsi="Times New Roman" w:cs="Times New Roman"/>
                <w:bCs/>
                <w:sz w:val="24"/>
                <w:szCs w:val="24"/>
              </w:rPr>
            </w:pPr>
            <w:r w:rsidRPr="0071120F">
              <w:rPr>
                <w:rFonts w:ascii="Times New Roman" w:eastAsia="Calibri" w:hAnsi="Times New Roman" w:cs="Times New Roman"/>
                <w:bCs/>
                <w:sz w:val="24"/>
                <w:szCs w:val="24"/>
              </w:rPr>
              <w:t xml:space="preserve">Para </w:t>
            </w:r>
            <w:r w:rsidR="00E04655" w:rsidRPr="0071120F">
              <w:rPr>
                <w:rFonts w:ascii="Times New Roman" w:eastAsia="Calibri" w:hAnsi="Times New Roman" w:cs="Times New Roman"/>
                <w:bCs/>
                <w:sz w:val="24"/>
                <w:szCs w:val="24"/>
              </w:rPr>
              <w:t>5.1</w:t>
            </w:r>
            <w:r w:rsidRPr="0071120F">
              <w:rPr>
                <w:rFonts w:ascii="Times New Roman" w:eastAsia="Calibri" w:hAnsi="Times New Roman" w:cs="Times New Roman"/>
                <w:bCs/>
                <w:sz w:val="24"/>
                <w:szCs w:val="24"/>
              </w:rPr>
              <w:t xml:space="preserve"> and Section 6.0 of the policy addresses the prompt.</w:t>
            </w:r>
          </w:p>
        </w:tc>
      </w:tr>
      <w:tr w:rsidR="00F43575" w:rsidRPr="0071120F" w14:paraId="79CDD058" w14:textId="77777777" w:rsidTr="00370A81">
        <w:trPr>
          <w:trHeight w:val="1162"/>
        </w:trPr>
        <w:tc>
          <w:tcPr>
            <w:tcW w:w="4621" w:type="dxa"/>
            <w:tcBorders>
              <w:top w:val="single" w:sz="4" w:space="0" w:color="auto"/>
              <w:left w:val="single" w:sz="4" w:space="0" w:color="auto"/>
              <w:bottom w:val="single" w:sz="4" w:space="0" w:color="auto"/>
              <w:right w:val="single" w:sz="4" w:space="0" w:color="auto"/>
            </w:tcBorders>
          </w:tcPr>
          <w:p w14:paraId="224E54D2" w14:textId="77777777" w:rsidR="005315FE" w:rsidRPr="0071120F" w:rsidRDefault="005315FE" w:rsidP="00370A81">
            <w:pPr>
              <w:autoSpaceDE w:val="0"/>
              <w:autoSpaceDN w:val="0"/>
              <w:adjustRightInd w:val="0"/>
              <w:spacing w:after="0" w:line="240" w:lineRule="auto"/>
              <w:rPr>
                <w:rFonts w:ascii="Times New Roman" w:eastAsia="Calibri" w:hAnsi="Times New Roman" w:cs="Times New Roman"/>
                <w:spacing w:val="1"/>
                <w:sz w:val="24"/>
                <w:szCs w:val="24"/>
              </w:rPr>
            </w:pPr>
            <w:r w:rsidRPr="0071120F">
              <w:rPr>
                <w:rFonts w:ascii="Times New Roman" w:eastAsia="Calibri" w:hAnsi="Times New Roman" w:cs="Times New Roman"/>
                <w:spacing w:val="1"/>
                <w:sz w:val="24"/>
                <w:szCs w:val="24"/>
              </w:rPr>
              <w:t>W2.7</w:t>
            </w:r>
            <w:r w:rsidRPr="0071120F">
              <w:rPr>
                <w:rFonts w:ascii="Times New Roman" w:hAnsi="Times New Roman" w:cs="Times New Roman"/>
                <w:sz w:val="24"/>
                <w:szCs w:val="24"/>
                <w:lang w:eastAsia="en-GB"/>
              </w:rPr>
              <w:t xml:space="preserve"> How does the service make sure that its approach to quality is integral and all staff are aware of potential risks that may compromise quality?</w:t>
            </w:r>
          </w:p>
        </w:tc>
        <w:tc>
          <w:tcPr>
            <w:tcW w:w="4310" w:type="dxa"/>
            <w:tcBorders>
              <w:top w:val="single" w:sz="4" w:space="0" w:color="auto"/>
              <w:left w:val="single" w:sz="4" w:space="0" w:color="auto"/>
              <w:bottom w:val="single" w:sz="4" w:space="0" w:color="auto"/>
              <w:right w:val="single" w:sz="4" w:space="0" w:color="auto"/>
            </w:tcBorders>
          </w:tcPr>
          <w:p w14:paraId="3218BB15" w14:textId="3A051F39" w:rsidR="005315FE" w:rsidRPr="0071120F" w:rsidRDefault="005315FE" w:rsidP="00E04655">
            <w:pPr>
              <w:spacing w:after="0" w:line="240" w:lineRule="auto"/>
              <w:rPr>
                <w:rFonts w:ascii="Times New Roman" w:eastAsia="Calibri" w:hAnsi="Times New Roman" w:cs="Times New Roman"/>
                <w:bCs/>
                <w:sz w:val="24"/>
                <w:szCs w:val="24"/>
              </w:rPr>
            </w:pPr>
            <w:r w:rsidRPr="0071120F">
              <w:rPr>
                <w:rFonts w:ascii="Times New Roman" w:eastAsia="Calibri" w:hAnsi="Times New Roman" w:cs="Times New Roman"/>
                <w:bCs/>
                <w:sz w:val="24"/>
                <w:szCs w:val="24"/>
              </w:rPr>
              <w:t xml:space="preserve">Section </w:t>
            </w:r>
            <w:r w:rsidR="00E04655" w:rsidRPr="0071120F">
              <w:rPr>
                <w:rFonts w:ascii="Times New Roman" w:eastAsia="Calibri" w:hAnsi="Times New Roman" w:cs="Times New Roman"/>
                <w:bCs/>
                <w:sz w:val="24"/>
                <w:szCs w:val="24"/>
              </w:rPr>
              <w:t>5</w:t>
            </w:r>
            <w:r w:rsidRPr="0071120F">
              <w:rPr>
                <w:rFonts w:ascii="Times New Roman" w:eastAsia="Calibri" w:hAnsi="Times New Roman" w:cs="Times New Roman"/>
                <w:bCs/>
                <w:sz w:val="24"/>
                <w:szCs w:val="24"/>
              </w:rPr>
              <w:t>.0 of the policy addresses the prompt.</w:t>
            </w:r>
          </w:p>
        </w:tc>
      </w:tr>
      <w:tr w:rsidR="00DE67FA" w:rsidRPr="0071120F" w14:paraId="11B27B50" w14:textId="77777777" w:rsidTr="00370A81">
        <w:trPr>
          <w:trHeight w:val="1162"/>
        </w:trPr>
        <w:tc>
          <w:tcPr>
            <w:tcW w:w="4621" w:type="dxa"/>
            <w:tcBorders>
              <w:top w:val="single" w:sz="4" w:space="0" w:color="auto"/>
              <w:left w:val="single" w:sz="4" w:space="0" w:color="auto"/>
              <w:bottom w:val="single" w:sz="4" w:space="0" w:color="auto"/>
              <w:right w:val="single" w:sz="4" w:space="0" w:color="auto"/>
            </w:tcBorders>
          </w:tcPr>
          <w:p w14:paraId="5279BB30" w14:textId="355EE568" w:rsidR="00DE67FA" w:rsidRPr="0071120F" w:rsidRDefault="00DE67FA" w:rsidP="00DE67FA">
            <w:pPr>
              <w:autoSpaceDE w:val="0"/>
              <w:autoSpaceDN w:val="0"/>
              <w:adjustRightInd w:val="0"/>
              <w:spacing w:after="0" w:line="240" w:lineRule="auto"/>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lastRenderedPageBreak/>
              <w:t xml:space="preserve">W 2.12 </w:t>
            </w:r>
            <w:r w:rsidRPr="00374FC4">
              <w:rPr>
                <w:rFonts w:ascii="Times New Roman" w:hAnsi="Times New Roman" w:cs="Times New Roman"/>
                <w:sz w:val="24"/>
                <w:szCs w:val="24"/>
              </w:rPr>
              <w:t>Do governance systems include scrutiny and overall responsibility at board level or equivalent?</w:t>
            </w:r>
          </w:p>
        </w:tc>
        <w:tc>
          <w:tcPr>
            <w:tcW w:w="4310" w:type="dxa"/>
            <w:tcBorders>
              <w:top w:val="single" w:sz="4" w:space="0" w:color="auto"/>
              <w:left w:val="single" w:sz="4" w:space="0" w:color="auto"/>
              <w:bottom w:val="single" w:sz="4" w:space="0" w:color="auto"/>
              <w:right w:val="single" w:sz="4" w:space="0" w:color="auto"/>
            </w:tcBorders>
          </w:tcPr>
          <w:p w14:paraId="230F0152" w14:textId="14939A54" w:rsidR="00DE67FA" w:rsidRPr="0071120F" w:rsidRDefault="00DE67FA" w:rsidP="00DE67FA">
            <w:pPr>
              <w:spacing w:after="0" w:line="240" w:lineRule="auto"/>
              <w:rPr>
                <w:rFonts w:ascii="Times New Roman" w:eastAsia="Calibri" w:hAnsi="Times New Roman" w:cs="Times New Roman"/>
                <w:bCs/>
                <w:sz w:val="24"/>
                <w:szCs w:val="24"/>
              </w:rPr>
            </w:pPr>
            <w:r w:rsidRPr="00103627">
              <w:rPr>
                <w:rFonts w:ascii="Times New Roman" w:eastAsia="Calibri" w:hAnsi="Times New Roman" w:cs="Times New Roman"/>
                <w:bCs/>
                <w:sz w:val="24"/>
                <w:szCs w:val="24"/>
              </w:rPr>
              <w:t xml:space="preserve">Section </w:t>
            </w:r>
            <w:r>
              <w:rPr>
                <w:rFonts w:ascii="Times New Roman" w:eastAsia="Calibri" w:hAnsi="Times New Roman" w:cs="Times New Roman"/>
                <w:bCs/>
                <w:sz w:val="24"/>
                <w:szCs w:val="24"/>
              </w:rPr>
              <w:t>14</w:t>
            </w:r>
            <w:r w:rsidRPr="00103627">
              <w:rPr>
                <w:rFonts w:ascii="Times New Roman" w:eastAsia="Calibri" w:hAnsi="Times New Roman" w:cs="Times New Roman"/>
                <w:bCs/>
                <w:sz w:val="24"/>
                <w:szCs w:val="24"/>
              </w:rPr>
              <w:t>.0 of the policy addresses the prompt.</w:t>
            </w:r>
          </w:p>
        </w:tc>
      </w:tr>
    </w:tbl>
    <w:p w14:paraId="67BEB741" w14:textId="77777777" w:rsidR="005315FE" w:rsidRPr="0071120F" w:rsidRDefault="005315FE" w:rsidP="005315FE">
      <w:pPr>
        <w:spacing w:after="0" w:line="240" w:lineRule="auto"/>
        <w:rPr>
          <w:rFonts w:ascii="Times New Roman" w:hAnsi="Times New Roman" w:cs="Times New Roman"/>
          <w:sz w:val="24"/>
          <w:szCs w:val="24"/>
        </w:rPr>
      </w:pPr>
    </w:p>
    <w:p w14:paraId="1A89190C" w14:textId="77777777" w:rsidR="005315FE" w:rsidRPr="0071120F" w:rsidRDefault="005315FE" w:rsidP="005315FE">
      <w:pPr>
        <w:spacing w:after="0" w:line="240" w:lineRule="auto"/>
        <w:rPr>
          <w:rFonts w:ascii="Times New Roman" w:hAnsi="Times New Roman" w:cs="Times New Roman"/>
          <w:b/>
          <w:bCs/>
          <w:sz w:val="24"/>
          <w:szCs w:val="24"/>
          <w:lang w:eastAsia="en-GB"/>
        </w:rPr>
      </w:pPr>
      <w:r w:rsidRPr="0071120F">
        <w:rPr>
          <w:rFonts w:ascii="Times New Roman" w:hAnsi="Times New Roman" w:cs="Times New Roman"/>
          <w:sz w:val="24"/>
          <w:szCs w:val="24"/>
        </w:rPr>
        <w:t xml:space="preserve">Key lines of Enquiry 2018 – </w:t>
      </w:r>
      <w:r w:rsidRPr="0071120F">
        <w:rPr>
          <w:rFonts w:ascii="Times New Roman" w:hAnsi="Times New Roman" w:cs="Times New Roman"/>
          <w:b/>
          <w:sz w:val="24"/>
          <w:szCs w:val="24"/>
        </w:rPr>
        <w:t xml:space="preserve">Well-Led – W3: </w:t>
      </w:r>
      <w:r w:rsidRPr="0071120F">
        <w:rPr>
          <w:rFonts w:ascii="Times New Roman" w:hAnsi="Times New Roman" w:cs="Times New Roman"/>
          <w:b/>
          <w:bCs/>
          <w:sz w:val="24"/>
          <w:szCs w:val="24"/>
          <w:lang w:eastAsia="en-GB"/>
        </w:rPr>
        <w:t>How are the people who use the service, the public and staff engaged and involved?</w:t>
      </w:r>
    </w:p>
    <w:p w14:paraId="1892B26F" w14:textId="77777777" w:rsidR="005315FE" w:rsidRPr="0071120F" w:rsidRDefault="005315FE" w:rsidP="005315FE">
      <w:pPr>
        <w:spacing w:after="0" w:line="240" w:lineRule="auto"/>
        <w:rPr>
          <w:rFonts w:ascii="Times New Roman" w:hAnsi="Times New Roman" w:cs="Times New Roman"/>
          <w:b/>
          <w:bCs/>
          <w:sz w:val="24"/>
          <w:szCs w:val="24"/>
          <w:lang w:eastAsia="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310"/>
      </w:tblGrid>
      <w:tr w:rsidR="0071120F" w:rsidRPr="0071120F" w14:paraId="207313E0" w14:textId="77777777" w:rsidTr="00370A81">
        <w:tc>
          <w:tcPr>
            <w:tcW w:w="4621" w:type="dxa"/>
            <w:tcBorders>
              <w:top w:val="single" w:sz="4" w:space="0" w:color="auto"/>
              <w:left w:val="single" w:sz="4" w:space="0" w:color="auto"/>
              <w:bottom w:val="single" w:sz="4" w:space="0" w:color="auto"/>
              <w:right w:val="single" w:sz="4" w:space="0" w:color="auto"/>
            </w:tcBorders>
          </w:tcPr>
          <w:p w14:paraId="4ED41454" w14:textId="77777777" w:rsidR="005315FE" w:rsidRPr="0071120F" w:rsidRDefault="005315FE" w:rsidP="00370A81">
            <w:pPr>
              <w:spacing w:after="0" w:line="240" w:lineRule="auto"/>
              <w:ind w:left="142" w:hanging="142"/>
              <w:jc w:val="center"/>
              <w:rPr>
                <w:rFonts w:ascii="Times New Roman" w:eastAsia="Calibri" w:hAnsi="Times New Roman" w:cs="Times New Roman"/>
                <w:sz w:val="24"/>
                <w:szCs w:val="24"/>
              </w:rPr>
            </w:pPr>
            <w:r w:rsidRPr="0071120F">
              <w:rPr>
                <w:rFonts w:ascii="Times New Roman" w:eastAsia="Calibri" w:hAnsi="Times New Roman" w:cs="Times New Roman"/>
                <w:sz w:val="24"/>
                <w:szCs w:val="24"/>
              </w:rPr>
              <w:t>Prompt</w:t>
            </w:r>
          </w:p>
        </w:tc>
        <w:tc>
          <w:tcPr>
            <w:tcW w:w="4310" w:type="dxa"/>
            <w:tcBorders>
              <w:top w:val="single" w:sz="4" w:space="0" w:color="auto"/>
              <w:left w:val="single" w:sz="4" w:space="0" w:color="auto"/>
              <w:bottom w:val="single" w:sz="4" w:space="0" w:color="auto"/>
              <w:right w:val="single" w:sz="4" w:space="0" w:color="auto"/>
            </w:tcBorders>
          </w:tcPr>
          <w:p w14:paraId="391CC9B6" w14:textId="77777777" w:rsidR="005315FE" w:rsidRPr="0071120F" w:rsidRDefault="005315FE" w:rsidP="00370A81">
            <w:pPr>
              <w:spacing w:after="0" w:line="240" w:lineRule="auto"/>
              <w:jc w:val="center"/>
              <w:rPr>
                <w:rFonts w:ascii="Times New Roman" w:eastAsia="Calibri" w:hAnsi="Times New Roman" w:cs="Times New Roman"/>
                <w:sz w:val="24"/>
                <w:szCs w:val="24"/>
              </w:rPr>
            </w:pPr>
            <w:r w:rsidRPr="0071120F">
              <w:rPr>
                <w:rFonts w:ascii="Times New Roman" w:eastAsia="Calibri" w:hAnsi="Times New Roman" w:cs="Times New Roman"/>
                <w:sz w:val="24"/>
                <w:szCs w:val="24"/>
              </w:rPr>
              <w:t>Compliance Evidence</w:t>
            </w:r>
          </w:p>
        </w:tc>
      </w:tr>
      <w:tr w:rsidR="0071120F" w:rsidRPr="0071120F" w14:paraId="6F43EE3A" w14:textId="77777777" w:rsidTr="00370A81">
        <w:tc>
          <w:tcPr>
            <w:tcW w:w="4621" w:type="dxa"/>
            <w:tcBorders>
              <w:top w:val="single" w:sz="4" w:space="0" w:color="auto"/>
              <w:left w:val="single" w:sz="4" w:space="0" w:color="auto"/>
              <w:bottom w:val="single" w:sz="4" w:space="0" w:color="auto"/>
              <w:right w:val="single" w:sz="4" w:space="0" w:color="auto"/>
            </w:tcBorders>
          </w:tcPr>
          <w:p w14:paraId="79CE3A29" w14:textId="77777777" w:rsidR="005315FE" w:rsidRPr="0071120F" w:rsidRDefault="005315FE" w:rsidP="00370A81">
            <w:pPr>
              <w:pStyle w:val="NormalWeb"/>
              <w:rPr>
                <w:rFonts w:eastAsia="Calibri"/>
              </w:rPr>
            </w:pPr>
            <w:r w:rsidRPr="0071120F">
              <w:rPr>
                <w:rFonts w:eastAsia="Calibri"/>
              </w:rPr>
              <w:t>W3.1</w:t>
            </w:r>
            <w:r w:rsidRPr="0071120F">
              <w:t xml:space="preserve"> How are staff actively involved in developing the service? Are they encouraged to be involved in considering and proposing new ways of working, including ways of putting values into practice?</w:t>
            </w:r>
            <w:r w:rsidRPr="0071120F">
              <w:rPr>
                <w:rFonts w:ascii="ArialMT" w:hAnsi="ArialMT"/>
                <w:sz w:val="18"/>
                <w:szCs w:val="18"/>
              </w:rPr>
              <w:t xml:space="preserve"> </w:t>
            </w:r>
          </w:p>
        </w:tc>
        <w:tc>
          <w:tcPr>
            <w:tcW w:w="4310" w:type="dxa"/>
            <w:tcBorders>
              <w:top w:val="single" w:sz="4" w:space="0" w:color="auto"/>
              <w:left w:val="single" w:sz="4" w:space="0" w:color="auto"/>
              <w:bottom w:val="single" w:sz="4" w:space="0" w:color="auto"/>
              <w:right w:val="single" w:sz="4" w:space="0" w:color="auto"/>
            </w:tcBorders>
          </w:tcPr>
          <w:p w14:paraId="779A232A" w14:textId="77777777" w:rsidR="005315FE" w:rsidRPr="0071120F" w:rsidRDefault="005315FE" w:rsidP="00370A81">
            <w:pPr>
              <w:spacing w:after="0" w:line="240" w:lineRule="auto"/>
              <w:rPr>
                <w:rFonts w:ascii="Times New Roman" w:eastAsia="Calibri" w:hAnsi="Times New Roman" w:cs="Times New Roman"/>
                <w:sz w:val="24"/>
                <w:szCs w:val="24"/>
              </w:rPr>
            </w:pPr>
            <w:r w:rsidRPr="0071120F">
              <w:rPr>
                <w:rFonts w:ascii="Times New Roman" w:eastAsia="Calibri" w:hAnsi="Times New Roman" w:cs="Times New Roman"/>
                <w:bCs/>
                <w:sz w:val="24"/>
                <w:szCs w:val="24"/>
              </w:rPr>
              <w:t>Para 5.1 of the policy addresses the prompt.</w:t>
            </w:r>
          </w:p>
        </w:tc>
      </w:tr>
      <w:tr w:rsidR="0071120F" w:rsidRPr="0071120F" w14:paraId="21677B15" w14:textId="77777777" w:rsidTr="00370A81">
        <w:tc>
          <w:tcPr>
            <w:tcW w:w="4621" w:type="dxa"/>
            <w:tcBorders>
              <w:top w:val="single" w:sz="4" w:space="0" w:color="auto"/>
              <w:left w:val="single" w:sz="4" w:space="0" w:color="auto"/>
              <w:bottom w:val="single" w:sz="4" w:space="0" w:color="auto"/>
              <w:right w:val="single" w:sz="4" w:space="0" w:color="auto"/>
            </w:tcBorders>
          </w:tcPr>
          <w:p w14:paraId="1C171D89" w14:textId="77777777" w:rsidR="005315FE" w:rsidRPr="0071120F" w:rsidRDefault="005315FE" w:rsidP="00370A81">
            <w:pPr>
              <w:spacing w:before="100" w:beforeAutospacing="1" w:after="100" w:afterAutospacing="1" w:line="240" w:lineRule="auto"/>
              <w:rPr>
                <w:rFonts w:eastAsia="Calibri"/>
              </w:rPr>
            </w:pPr>
            <w:bookmarkStart w:id="5" w:name="_Hlk496545446"/>
            <w:r w:rsidRPr="0071120F">
              <w:rPr>
                <w:rFonts w:ascii="Times New Roman" w:eastAsia="Calibri" w:hAnsi="Times New Roman" w:cs="Times New Roman"/>
                <w:sz w:val="24"/>
                <w:szCs w:val="24"/>
              </w:rPr>
              <w:t>W3.4</w:t>
            </w:r>
            <w:r w:rsidRPr="0071120F">
              <w:rPr>
                <w:rFonts w:ascii="Times New Roman" w:eastAsia="Times New Roman" w:hAnsi="Times New Roman" w:cs="Times New Roman"/>
                <w:sz w:val="24"/>
                <w:szCs w:val="24"/>
                <w:lang w:val="en-US"/>
              </w:rPr>
              <w:t xml:space="preserve"> How does the service enable and encourage accessible open communication with all people who use the service, their family, friends, other carers, staff and other stakeholders, taking account of their protected and other characteristics? </w:t>
            </w:r>
          </w:p>
        </w:tc>
        <w:tc>
          <w:tcPr>
            <w:tcW w:w="4310" w:type="dxa"/>
            <w:tcBorders>
              <w:top w:val="single" w:sz="4" w:space="0" w:color="auto"/>
              <w:left w:val="single" w:sz="4" w:space="0" w:color="auto"/>
              <w:bottom w:val="single" w:sz="4" w:space="0" w:color="auto"/>
              <w:right w:val="single" w:sz="4" w:space="0" w:color="auto"/>
            </w:tcBorders>
          </w:tcPr>
          <w:p w14:paraId="3DD4CAFD" w14:textId="7DD2EB39" w:rsidR="005315FE" w:rsidRPr="0071120F" w:rsidRDefault="005315FE" w:rsidP="00370A81">
            <w:pPr>
              <w:spacing w:after="0" w:line="240" w:lineRule="auto"/>
              <w:rPr>
                <w:rFonts w:ascii="Times New Roman" w:eastAsia="Calibri" w:hAnsi="Times New Roman" w:cs="Times New Roman"/>
                <w:bCs/>
                <w:sz w:val="24"/>
                <w:szCs w:val="24"/>
              </w:rPr>
            </w:pPr>
            <w:r w:rsidRPr="0071120F">
              <w:rPr>
                <w:rFonts w:ascii="Times New Roman" w:eastAsia="Calibri" w:hAnsi="Times New Roman" w:cs="Times New Roman"/>
                <w:bCs/>
                <w:sz w:val="24"/>
                <w:szCs w:val="24"/>
              </w:rPr>
              <w:t xml:space="preserve">Section </w:t>
            </w:r>
            <w:r w:rsidR="00FF2759" w:rsidRPr="0071120F">
              <w:rPr>
                <w:rFonts w:ascii="Times New Roman" w:eastAsia="Calibri" w:hAnsi="Times New Roman" w:cs="Times New Roman"/>
                <w:bCs/>
                <w:sz w:val="24"/>
                <w:szCs w:val="24"/>
              </w:rPr>
              <w:t>9</w:t>
            </w:r>
            <w:r w:rsidRPr="0071120F">
              <w:rPr>
                <w:rFonts w:ascii="Times New Roman" w:eastAsia="Calibri" w:hAnsi="Times New Roman" w:cs="Times New Roman"/>
                <w:bCs/>
                <w:sz w:val="24"/>
                <w:szCs w:val="24"/>
              </w:rPr>
              <w:t>.0 of this policy addresses the prompt.</w:t>
            </w:r>
          </w:p>
          <w:p w14:paraId="277C2AEC" w14:textId="77777777" w:rsidR="005315FE" w:rsidRPr="0071120F" w:rsidRDefault="005315FE" w:rsidP="00370A81">
            <w:pPr>
              <w:spacing w:after="0" w:line="240" w:lineRule="auto"/>
              <w:rPr>
                <w:rFonts w:ascii="Times New Roman" w:eastAsia="Calibri" w:hAnsi="Times New Roman" w:cs="Times New Roman"/>
                <w:bCs/>
                <w:sz w:val="24"/>
                <w:szCs w:val="24"/>
              </w:rPr>
            </w:pPr>
          </w:p>
          <w:p w14:paraId="61875F7F" w14:textId="3ED200EB" w:rsidR="005315FE" w:rsidRPr="0071120F" w:rsidRDefault="005315FE" w:rsidP="00370A81">
            <w:pPr>
              <w:spacing w:after="0" w:line="240" w:lineRule="auto"/>
              <w:rPr>
                <w:rFonts w:ascii="Times New Roman" w:eastAsia="Calibri" w:hAnsi="Times New Roman" w:cs="Times New Roman"/>
                <w:bCs/>
                <w:sz w:val="24"/>
                <w:szCs w:val="24"/>
              </w:rPr>
            </w:pPr>
            <w:bookmarkStart w:id="6" w:name="_Hlk92372038"/>
            <w:r w:rsidRPr="0071120F">
              <w:rPr>
                <w:rFonts w:ascii="Times New Roman" w:eastAsia="Calibri" w:hAnsi="Times New Roman" w:cs="Times New Roman"/>
                <w:bCs/>
                <w:sz w:val="24"/>
                <w:szCs w:val="24"/>
              </w:rPr>
              <w:t>Refer to QP-3</w:t>
            </w:r>
            <w:r w:rsidR="003B5947">
              <w:rPr>
                <w:rFonts w:ascii="Times New Roman" w:eastAsia="Calibri" w:hAnsi="Times New Roman" w:cs="Times New Roman"/>
                <w:bCs/>
                <w:sz w:val="24"/>
                <w:szCs w:val="24"/>
              </w:rPr>
              <w:t>1</w:t>
            </w:r>
            <w:r w:rsidRPr="0071120F">
              <w:rPr>
                <w:rFonts w:ascii="Times New Roman" w:eastAsia="Calibri" w:hAnsi="Times New Roman" w:cs="Times New Roman"/>
                <w:bCs/>
                <w:sz w:val="24"/>
                <w:szCs w:val="24"/>
              </w:rPr>
              <w:t xml:space="preserve"> Communicating with Service Users</w:t>
            </w:r>
            <w:bookmarkEnd w:id="6"/>
          </w:p>
        </w:tc>
      </w:tr>
      <w:tr w:rsidR="00F43575" w:rsidRPr="0071120F" w14:paraId="41FF21DA" w14:textId="77777777" w:rsidTr="00370A81">
        <w:tc>
          <w:tcPr>
            <w:tcW w:w="4621" w:type="dxa"/>
            <w:tcBorders>
              <w:top w:val="single" w:sz="4" w:space="0" w:color="auto"/>
              <w:left w:val="single" w:sz="4" w:space="0" w:color="auto"/>
              <w:bottom w:val="single" w:sz="4" w:space="0" w:color="auto"/>
              <w:right w:val="single" w:sz="4" w:space="0" w:color="auto"/>
            </w:tcBorders>
          </w:tcPr>
          <w:p w14:paraId="19E99658" w14:textId="77777777" w:rsidR="005315FE" w:rsidRPr="0071120F" w:rsidRDefault="005315FE" w:rsidP="00370A81">
            <w:pPr>
              <w:autoSpaceDE w:val="0"/>
              <w:autoSpaceDN w:val="0"/>
              <w:adjustRightInd w:val="0"/>
              <w:rPr>
                <w:rFonts w:ascii="Times New Roman" w:eastAsia="Calibri" w:hAnsi="Times New Roman" w:cs="Times New Roman"/>
                <w:sz w:val="24"/>
                <w:szCs w:val="24"/>
              </w:rPr>
            </w:pPr>
            <w:bookmarkStart w:id="7" w:name="_Hlk496544140"/>
            <w:bookmarkEnd w:id="5"/>
            <w:r w:rsidRPr="0071120F">
              <w:rPr>
                <w:rFonts w:ascii="Times New Roman" w:eastAsia="Calibri" w:hAnsi="Times New Roman" w:cs="Times New Roman"/>
                <w:sz w:val="24"/>
                <w:szCs w:val="24"/>
              </w:rPr>
              <w:t xml:space="preserve">W3.5 </w:t>
            </w:r>
            <w:r w:rsidRPr="0071120F">
              <w:rPr>
                <w:rFonts w:ascii="Times New Roman" w:hAnsi="Times New Roman" w:cs="Times New Roman"/>
                <w:sz w:val="24"/>
                <w:szCs w:val="24"/>
                <w:lang w:eastAsia="en-GB"/>
              </w:rPr>
              <w:t>How are people's views and experiences gathered and acted on to shape and improve the services and culture?</w:t>
            </w:r>
          </w:p>
        </w:tc>
        <w:tc>
          <w:tcPr>
            <w:tcW w:w="4310" w:type="dxa"/>
            <w:tcBorders>
              <w:top w:val="single" w:sz="4" w:space="0" w:color="auto"/>
              <w:left w:val="single" w:sz="4" w:space="0" w:color="auto"/>
              <w:bottom w:val="single" w:sz="4" w:space="0" w:color="auto"/>
              <w:right w:val="single" w:sz="4" w:space="0" w:color="auto"/>
            </w:tcBorders>
          </w:tcPr>
          <w:p w14:paraId="31396CE9" w14:textId="77777777" w:rsidR="005315FE" w:rsidRPr="0071120F" w:rsidRDefault="005315FE" w:rsidP="00370A81">
            <w:pPr>
              <w:spacing w:after="0" w:line="240" w:lineRule="auto"/>
              <w:rPr>
                <w:rFonts w:ascii="Times New Roman" w:eastAsia="Calibri" w:hAnsi="Times New Roman" w:cs="Times New Roman"/>
                <w:bCs/>
                <w:sz w:val="24"/>
                <w:szCs w:val="24"/>
              </w:rPr>
            </w:pPr>
            <w:r w:rsidRPr="0071120F">
              <w:rPr>
                <w:rFonts w:ascii="Times New Roman" w:eastAsia="Calibri" w:hAnsi="Times New Roman" w:cs="Times New Roman"/>
                <w:bCs/>
                <w:sz w:val="24"/>
                <w:szCs w:val="24"/>
              </w:rPr>
              <w:t>This policy addresses the prompt</w:t>
            </w:r>
          </w:p>
          <w:p w14:paraId="0313F04E" w14:textId="77777777" w:rsidR="005315FE" w:rsidRPr="0071120F" w:rsidRDefault="005315FE" w:rsidP="00370A81">
            <w:pPr>
              <w:spacing w:after="0" w:line="240" w:lineRule="auto"/>
              <w:rPr>
                <w:rFonts w:ascii="Times New Roman" w:eastAsia="Calibri" w:hAnsi="Times New Roman" w:cs="Times New Roman"/>
                <w:bCs/>
                <w:sz w:val="24"/>
                <w:szCs w:val="24"/>
              </w:rPr>
            </w:pPr>
          </w:p>
          <w:p w14:paraId="2EF682A8" w14:textId="77777777" w:rsidR="005315FE" w:rsidRPr="0071120F" w:rsidRDefault="005315FE" w:rsidP="00370A81">
            <w:pPr>
              <w:spacing w:after="0" w:line="240" w:lineRule="auto"/>
              <w:rPr>
                <w:rFonts w:ascii="Times New Roman" w:eastAsia="Calibri" w:hAnsi="Times New Roman" w:cs="Times New Roman"/>
                <w:sz w:val="24"/>
                <w:szCs w:val="24"/>
              </w:rPr>
            </w:pPr>
            <w:r w:rsidRPr="0071120F">
              <w:rPr>
                <w:rFonts w:ascii="Times New Roman" w:eastAsia="Calibri" w:hAnsi="Times New Roman" w:cs="Times New Roman"/>
                <w:bCs/>
                <w:sz w:val="24"/>
                <w:szCs w:val="24"/>
              </w:rPr>
              <w:t>Refer to CI-08</w:t>
            </w:r>
            <w:r w:rsidR="00DC7BD7" w:rsidRPr="0071120F">
              <w:rPr>
                <w:rFonts w:ascii="Times New Roman" w:eastAsia="Calibri" w:hAnsi="Times New Roman" w:cs="Times New Roman"/>
                <w:bCs/>
                <w:sz w:val="24"/>
                <w:szCs w:val="24"/>
              </w:rPr>
              <w:t xml:space="preserve"> Satisfaction Surveys</w:t>
            </w:r>
          </w:p>
        </w:tc>
      </w:tr>
      <w:bookmarkEnd w:id="7"/>
    </w:tbl>
    <w:p w14:paraId="73C2893A" w14:textId="77777777" w:rsidR="005315FE" w:rsidRPr="0071120F" w:rsidRDefault="005315FE" w:rsidP="005315FE">
      <w:pPr>
        <w:spacing w:after="0" w:line="240" w:lineRule="auto"/>
        <w:rPr>
          <w:rFonts w:ascii="Times New Roman" w:hAnsi="Times New Roman" w:cs="Times New Roman"/>
          <w:b/>
          <w:sz w:val="24"/>
          <w:szCs w:val="24"/>
        </w:rPr>
      </w:pPr>
    </w:p>
    <w:p w14:paraId="09175888" w14:textId="77777777" w:rsidR="005315FE" w:rsidRPr="0071120F" w:rsidRDefault="005315FE" w:rsidP="005315FE">
      <w:pPr>
        <w:spacing w:after="0" w:line="240" w:lineRule="auto"/>
        <w:rPr>
          <w:rFonts w:ascii="Times New Roman" w:hAnsi="Times New Roman" w:cs="Times New Roman"/>
          <w:b/>
          <w:sz w:val="24"/>
          <w:szCs w:val="24"/>
        </w:rPr>
      </w:pPr>
      <w:r w:rsidRPr="0071120F">
        <w:rPr>
          <w:rFonts w:ascii="Times New Roman" w:hAnsi="Times New Roman" w:cs="Times New Roman"/>
          <w:sz w:val="24"/>
          <w:szCs w:val="24"/>
        </w:rPr>
        <w:t xml:space="preserve">Key Lines of Enquiry 2018 – </w:t>
      </w:r>
      <w:r w:rsidRPr="0071120F">
        <w:rPr>
          <w:rFonts w:ascii="Times New Roman" w:hAnsi="Times New Roman" w:cs="Times New Roman"/>
          <w:b/>
          <w:sz w:val="24"/>
          <w:szCs w:val="24"/>
        </w:rPr>
        <w:t xml:space="preserve">Well-Led – W4: </w:t>
      </w:r>
      <w:r w:rsidRPr="0071120F">
        <w:rPr>
          <w:rFonts w:ascii="Times New Roman" w:hAnsi="Times New Roman" w:cs="Times New Roman"/>
          <w:b/>
          <w:bCs/>
          <w:sz w:val="24"/>
          <w:szCs w:val="24"/>
          <w:lang w:eastAsia="en-GB"/>
        </w:rPr>
        <w:t>How does the service continuously learn, improve, innovate and ensure sustainability?</w:t>
      </w:r>
    </w:p>
    <w:p w14:paraId="5FAC0098" w14:textId="77777777" w:rsidR="005315FE" w:rsidRPr="0071120F" w:rsidRDefault="005315FE" w:rsidP="005315FE">
      <w:pPr>
        <w:spacing w:after="0" w:line="240" w:lineRule="auto"/>
        <w:rPr>
          <w:rFonts w:ascii="Times New Roman" w:hAnsi="Times New Roman" w:cs="Times New Roman"/>
          <w:b/>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310"/>
      </w:tblGrid>
      <w:tr w:rsidR="0071120F" w:rsidRPr="0071120F" w14:paraId="37FCAAC3" w14:textId="77777777" w:rsidTr="00370A81">
        <w:tc>
          <w:tcPr>
            <w:tcW w:w="4621" w:type="dxa"/>
            <w:tcBorders>
              <w:top w:val="single" w:sz="4" w:space="0" w:color="auto"/>
              <w:left w:val="single" w:sz="4" w:space="0" w:color="auto"/>
              <w:bottom w:val="single" w:sz="4" w:space="0" w:color="auto"/>
              <w:right w:val="single" w:sz="4" w:space="0" w:color="auto"/>
            </w:tcBorders>
            <w:hideMark/>
          </w:tcPr>
          <w:p w14:paraId="649FA0FB" w14:textId="77777777" w:rsidR="005315FE" w:rsidRPr="0071120F" w:rsidRDefault="005315FE" w:rsidP="00370A81">
            <w:pPr>
              <w:spacing w:after="0" w:line="240" w:lineRule="auto"/>
              <w:ind w:left="142" w:hanging="142"/>
              <w:jc w:val="center"/>
              <w:rPr>
                <w:rFonts w:ascii="Times New Roman" w:eastAsia="Calibri" w:hAnsi="Times New Roman" w:cs="Times New Roman"/>
                <w:sz w:val="24"/>
                <w:szCs w:val="24"/>
              </w:rPr>
            </w:pPr>
            <w:r w:rsidRPr="0071120F">
              <w:rPr>
                <w:rFonts w:ascii="Times New Roman" w:eastAsia="Calibri" w:hAnsi="Times New Roman" w:cs="Times New Roman"/>
                <w:sz w:val="24"/>
                <w:szCs w:val="24"/>
              </w:rPr>
              <w:t>Prompt</w:t>
            </w:r>
          </w:p>
        </w:tc>
        <w:tc>
          <w:tcPr>
            <w:tcW w:w="4310" w:type="dxa"/>
            <w:tcBorders>
              <w:top w:val="single" w:sz="4" w:space="0" w:color="auto"/>
              <w:left w:val="single" w:sz="4" w:space="0" w:color="auto"/>
              <w:bottom w:val="single" w:sz="4" w:space="0" w:color="auto"/>
              <w:right w:val="single" w:sz="4" w:space="0" w:color="auto"/>
            </w:tcBorders>
            <w:hideMark/>
          </w:tcPr>
          <w:p w14:paraId="5AEFAE40" w14:textId="77777777" w:rsidR="005315FE" w:rsidRPr="0071120F" w:rsidRDefault="005315FE" w:rsidP="00370A81">
            <w:pPr>
              <w:spacing w:after="0" w:line="240" w:lineRule="auto"/>
              <w:jc w:val="center"/>
              <w:rPr>
                <w:rFonts w:ascii="Times New Roman" w:eastAsia="Calibri" w:hAnsi="Times New Roman" w:cs="Times New Roman"/>
                <w:sz w:val="24"/>
                <w:szCs w:val="24"/>
              </w:rPr>
            </w:pPr>
            <w:r w:rsidRPr="0071120F">
              <w:rPr>
                <w:rFonts w:ascii="Times New Roman" w:eastAsia="Calibri" w:hAnsi="Times New Roman" w:cs="Times New Roman"/>
                <w:sz w:val="24"/>
                <w:szCs w:val="24"/>
              </w:rPr>
              <w:t>Compliance Evidence</w:t>
            </w:r>
          </w:p>
        </w:tc>
      </w:tr>
      <w:tr w:rsidR="0071120F" w:rsidRPr="0071120F" w14:paraId="23C67178" w14:textId="77777777" w:rsidTr="00370A81">
        <w:tc>
          <w:tcPr>
            <w:tcW w:w="4621" w:type="dxa"/>
            <w:tcBorders>
              <w:top w:val="single" w:sz="4" w:space="0" w:color="auto"/>
              <w:left w:val="single" w:sz="4" w:space="0" w:color="auto"/>
              <w:bottom w:val="single" w:sz="4" w:space="0" w:color="auto"/>
              <w:right w:val="single" w:sz="4" w:space="0" w:color="auto"/>
            </w:tcBorders>
            <w:shd w:val="clear" w:color="auto" w:fill="auto"/>
          </w:tcPr>
          <w:p w14:paraId="732FC8B0" w14:textId="77777777" w:rsidR="005315FE" w:rsidRPr="0071120F" w:rsidRDefault="005315FE" w:rsidP="00370A81">
            <w:pPr>
              <w:autoSpaceDE w:val="0"/>
              <w:autoSpaceDN w:val="0"/>
              <w:adjustRightInd w:val="0"/>
              <w:spacing w:after="0" w:line="240" w:lineRule="auto"/>
              <w:rPr>
                <w:rFonts w:ascii="Times New Roman" w:eastAsia="Calibri" w:hAnsi="Times New Roman" w:cs="Times New Roman"/>
                <w:sz w:val="24"/>
                <w:szCs w:val="24"/>
              </w:rPr>
            </w:pPr>
            <w:r w:rsidRPr="0071120F">
              <w:rPr>
                <w:rFonts w:ascii="Times New Roman" w:eastAsia="Calibri" w:hAnsi="Times New Roman" w:cs="Times New Roman"/>
                <w:sz w:val="24"/>
                <w:szCs w:val="24"/>
              </w:rPr>
              <w:t xml:space="preserve">W4.2 </w:t>
            </w:r>
            <w:r w:rsidRPr="0071120F">
              <w:rPr>
                <w:rFonts w:ascii="Times New Roman" w:hAnsi="Times New Roman" w:cs="Times New Roman"/>
                <w:sz w:val="24"/>
                <w:szCs w:val="24"/>
                <w:lang w:eastAsia="en-GB"/>
              </w:rPr>
              <w:t>How effective are quality assurance, information and clinical governance systems in supporting and evaluating learning from current performance? How are they used to drive continuous improvement and manage future performance?</w:t>
            </w:r>
          </w:p>
        </w:tc>
        <w:tc>
          <w:tcPr>
            <w:tcW w:w="4310" w:type="dxa"/>
            <w:tcBorders>
              <w:top w:val="single" w:sz="4" w:space="0" w:color="auto"/>
              <w:left w:val="single" w:sz="4" w:space="0" w:color="auto"/>
              <w:bottom w:val="single" w:sz="4" w:space="0" w:color="auto"/>
              <w:right w:val="single" w:sz="4" w:space="0" w:color="auto"/>
            </w:tcBorders>
            <w:shd w:val="clear" w:color="auto" w:fill="auto"/>
          </w:tcPr>
          <w:p w14:paraId="0B32FD94" w14:textId="77777777" w:rsidR="005315FE" w:rsidRPr="0071120F" w:rsidRDefault="005315FE" w:rsidP="00370A81">
            <w:pPr>
              <w:spacing w:after="0" w:line="240" w:lineRule="auto"/>
              <w:rPr>
                <w:rFonts w:ascii="Times New Roman" w:eastAsia="Calibri" w:hAnsi="Times New Roman" w:cs="Times New Roman"/>
                <w:bCs/>
                <w:sz w:val="24"/>
                <w:szCs w:val="24"/>
              </w:rPr>
            </w:pPr>
            <w:r w:rsidRPr="0071120F">
              <w:rPr>
                <w:rFonts w:ascii="Times New Roman" w:eastAsia="Calibri" w:hAnsi="Times New Roman" w:cs="Times New Roman"/>
                <w:bCs/>
                <w:sz w:val="24"/>
                <w:szCs w:val="24"/>
              </w:rPr>
              <w:t>This policy addresses the prompt.</w:t>
            </w:r>
          </w:p>
          <w:p w14:paraId="3E36D123" w14:textId="77777777" w:rsidR="005315FE" w:rsidRPr="0071120F" w:rsidRDefault="005315FE" w:rsidP="00370A81">
            <w:pPr>
              <w:spacing w:after="0" w:line="240" w:lineRule="auto"/>
              <w:rPr>
                <w:rFonts w:ascii="Times New Roman" w:eastAsia="Calibri" w:hAnsi="Times New Roman" w:cs="Times New Roman"/>
                <w:bCs/>
                <w:sz w:val="24"/>
                <w:szCs w:val="24"/>
              </w:rPr>
            </w:pPr>
            <w:r w:rsidRPr="0071120F">
              <w:rPr>
                <w:rFonts w:ascii="Times New Roman" w:eastAsia="Calibri" w:hAnsi="Times New Roman" w:cs="Times New Roman"/>
                <w:bCs/>
                <w:sz w:val="24"/>
                <w:szCs w:val="24"/>
              </w:rPr>
              <w:t>Refer to CI-03 Management Review of the Quality System.</w:t>
            </w:r>
          </w:p>
          <w:p w14:paraId="5801F24C" w14:textId="77777777" w:rsidR="00DC7BD7" w:rsidRPr="0071120F" w:rsidRDefault="00DC7BD7" w:rsidP="00370A81">
            <w:pPr>
              <w:spacing w:after="0" w:line="240" w:lineRule="auto"/>
              <w:rPr>
                <w:rFonts w:ascii="Times New Roman" w:eastAsia="Calibri" w:hAnsi="Times New Roman" w:cs="Times New Roman"/>
                <w:bCs/>
                <w:sz w:val="24"/>
                <w:szCs w:val="24"/>
              </w:rPr>
            </w:pPr>
          </w:p>
          <w:p w14:paraId="5DB92B7E" w14:textId="77777777" w:rsidR="00DC7BD7" w:rsidRPr="0071120F" w:rsidRDefault="00DC7BD7" w:rsidP="00370A81">
            <w:pPr>
              <w:spacing w:after="0" w:line="240" w:lineRule="auto"/>
              <w:rPr>
                <w:rFonts w:ascii="Times New Roman" w:eastAsia="Calibri" w:hAnsi="Times New Roman" w:cs="Times New Roman"/>
                <w:sz w:val="24"/>
                <w:szCs w:val="24"/>
              </w:rPr>
            </w:pPr>
            <w:r w:rsidRPr="0071120F">
              <w:rPr>
                <w:rFonts w:ascii="Times New Roman" w:eastAsia="Calibri" w:hAnsi="Times New Roman" w:cs="Times New Roman"/>
                <w:bCs/>
                <w:sz w:val="24"/>
                <w:szCs w:val="24"/>
              </w:rPr>
              <w:t>QP-64 Putting Care Governance into Practice</w:t>
            </w:r>
          </w:p>
        </w:tc>
      </w:tr>
      <w:tr w:rsidR="00F43575" w:rsidRPr="0071120F" w14:paraId="792A3682" w14:textId="77777777" w:rsidTr="00370A81">
        <w:tc>
          <w:tcPr>
            <w:tcW w:w="4621" w:type="dxa"/>
            <w:tcBorders>
              <w:top w:val="single" w:sz="4" w:space="0" w:color="auto"/>
              <w:left w:val="single" w:sz="4" w:space="0" w:color="auto"/>
              <w:bottom w:val="single" w:sz="4" w:space="0" w:color="auto"/>
              <w:right w:val="single" w:sz="4" w:space="0" w:color="auto"/>
            </w:tcBorders>
          </w:tcPr>
          <w:p w14:paraId="0EFBC344" w14:textId="77777777" w:rsidR="005315FE" w:rsidRPr="0071120F" w:rsidRDefault="005315FE" w:rsidP="00370A81">
            <w:pPr>
              <w:spacing w:after="0" w:line="240" w:lineRule="auto"/>
              <w:ind w:left="142" w:hanging="142"/>
              <w:rPr>
                <w:rFonts w:ascii="Times New Roman" w:eastAsia="Calibri" w:hAnsi="Times New Roman" w:cs="Times New Roman"/>
                <w:sz w:val="24"/>
                <w:szCs w:val="24"/>
              </w:rPr>
            </w:pPr>
            <w:r w:rsidRPr="0071120F">
              <w:rPr>
                <w:rFonts w:ascii="Times New Roman" w:eastAsia="Calibri" w:hAnsi="Times New Roman" w:cs="Times New Roman"/>
                <w:sz w:val="24"/>
                <w:szCs w:val="24"/>
              </w:rPr>
              <w:t xml:space="preserve">W4.3 </w:t>
            </w:r>
            <w:r w:rsidRPr="0071120F">
              <w:rPr>
                <w:rFonts w:ascii="Times New Roman" w:hAnsi="Times New Roman" w:cs="Times New Roman"/>
                <w:sz w:val="24"/>
                <w:szCs w:val="24"/>
                <w:lang w:eastAsia="en-GB"/>
              </w:rPr>
              <w:t>How is success and innovation recognised, encouraged and implemented?</w:t>
            </w:r>
          </w:p>
        </w:tc>
        <w:tc>
          <w:tcPr>
            <w:tcW w:w="4310" w:type="dxa"/>
            <w:tcBorders>
              <w:top w:val="single" w:sz="4" w:space="0" w:color="auto"/>
              <w:left w:val="single" w:sz="4" w:space="0" w:color="auto"/>
              <w:bottom w:val="single" w:sz="4" w:space="0" w:color="auto"/>
              <w:right w:val="single" w:sz="4" w:space="0" w:color="auto"/>
            </w:tcBorders>
          </w:tcPr>
          <w:p w14:paraId="6B7EC3CB" w14:textId="77777777" w:rsidR="005315FE" w:rsidRPr="0071120F" w:rsidRDefault="005315FE" w:rsidP="00370A81">
            <w:pPr>
              <w:spacing w:after="0" w:line="240" w:lineRule="auto"/>
              <w:rPr>
                <w:rFonts w:ascii="Times New Roman" w:eastAsia="Calibri" w:hAnsi="Times New Roman" w:cs="Times New Roman"/>
                <w:sz w:val="24"/>
                <w:szCs w:val="24"/>
              </w:rPr>
            </w:pPr>
            <w:r w:rsidRPr="0071120F">
              <w:rPr>
                <w:rFonts w:ascii="Times New Roman" w:eastAsia="Calibri" w:hAnsi="Times New Roman" w:cs="Times New Roman"/>
                <w:bCs/>
                <w:sz w:val="24"/>
                <w:szCs w:val="24"/>
              </w:rPr>
              <w:t>Section 5.0 of the policy addresses the prompt.</w:t>
            </w:r>
          </w:p>
        </w:tc>
      </w:tr>
    </w:tbl>
    <w:p w14:paraId="637A0B7E" w14:textId="77777777" w:rsidR="005315FE" w:rsidRPr="0071120F" w:rsidRDefault="005315FE" w:rsidP="005315FE">
      <w:pPr>
        <w:spacing w:after="0" w:line="240" w:lineRule="auto"/>
        <w:jc w:val="both"/>
        <w:rPr>
          <w:rFonts w:ascii="Times New Roman" w:hAnsi="Times New Roman" w:cs="Times New Roman"/>
          <w:sz w:val="24"/>
          <w:szCs w:val="24"/>
        </w:rPr>
      </w:pPr>
    </w:p>
    <w:p w14:paraId="5C17BAC3" w14:textId="77777777" w:rsidR="005315FE" w:rsidRPr="0071120F" w:rsidRDefault="005315FE" w:rsidP="005315FE">
      <w:pPr>
        <w:spacing w:after="0" w:line="240" w:lineRule="auto"/>
        <w:jc w:val="both"/>
        <w:rPr>
          <w:rFonts w:ascii="Times New Roman" w:hAnsi="Times New Roman" w:cs="Times New Roman"/>
          <w:sz w:val="24"/>
          <w:szCs w:val="24"/>
        </w:rPr>
      </w:pPr>
      <w:r w:rsidRPr="0071120F">
        <w:rPr>
          <w:rFonts w:ascii="Times New Roman" w:hAnsi="Times New Roman" w:cs="Times New Roman"/>
          <w:sz w:val="24"/>
          <w:szCs w:val="24"/>
        </w:rPr>
        <w:t>Managers will need to demonstrate to CQC that they are complying with the regulation and Fundamental Standard by following the procedure or policy that provides the evidence.</w:t>
      </w:r>
    </w:p>
    <w:p w14:paraId="1564AA74" w14:textId="77777777" w:rsidR="0040352D" w:rsidRPr="0071120F" w:rsidRDefault="0040352D" w:rsidP="005315FE">
      <w:pPr>
        <w:spacing w:after="0" w:line="240" w:lineRule="auto"/>
        <w:rPr>
          <w:rFonts w:ascii="Times New Roman" w:hAnsi="Times New Roman" w:cs="Times New Roman"/>
          <w:sz w:val="24"/>
          <w:szCs w:val="24"/>
        </w:rPr>
      </w:pPr>
    </w:p>
    <w:sectPr w:rsidR="0040352D" w:rsidRPr="0071120F" w:rsidSect="00F00C86">
      <w:headerReference w:type="default" r:id="rId8"/>
      <w:footerReference w:type="default" r:id="rId9"/>
      <w:pgSz w:w="11906" w:h="16838"/>
      <w:pgMar w:top="1440" w:right="1440" w:bottom="1440" w:left="1440"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11ABA" w14:textId="77777777" w:rsidR="005F1836" w:rsidRDefault="005F1836" w:rsidP="00964ECD">
      <w:pPr>
        <w:spacing w:after="0" w:line="240" w:lineRule="auto"/>
      </w:pPr>
      <w:r>
        <w:separator/>
      </w:r>
    </w:p>
  </w:endnote>
  <w:endnote w:type="continuationSeparator" w:id="0">
    <w:p w14:paraId="41AC191A" w14:textId="77777777" w:rsidR="005F1836" w:rsidRDefault="005F1836" w:rsidP="00964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UI">
    <w:altName w:val="Segoe UI"/>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B80B" w14:textId="11A0E0BE" w:rsidR="00F00C86" w:rsidRPr="008F3BA8" w:rsidRDefault="00F00C86" w:rsidP="00F00C86">
    <w:pPr>
      <w:pStyle w:val="BodyText3"/>
      <w:tabs>
        <w:tab w:val="left" w:pos="2146"/>
        <w:tab w:val="left" w:pos="5328"/>
      </w:tabs>
      <w:ind w:right="-213"/>
      <w:rPr>
        <w:rFonts w:ascii="Times New Roman" w:hAnsi="Times New Roman"/>
        <w:sz w:val="20"/>
      </w:rPr>
    </w:pPr>
    <w:r w:rsidRPr="008F3BA8">
      <w:rPr>
        <w:rFonts w:ascii="Times New Roman" w:hAnsi="Times New Roman"/>
        <w:sz w:val="20"/>
      </w:rPr>
      <w:t xml:space="preserve">Issue No: 1 </w:t>
    </w:r>
    <w:r>
      <w:rPr>
        <w:rFonts w:ascii="Times New Roman" w:hAnsi="Times New Roman"/>
        <w:sz w:val="20"/>
      </w:rPr>
      <w:t xml:space="preserve"> Rev: </w:t>
    </w:r>
    <w:r w:rsidR="008B3E6A">
      <w:rPr>
        <w:rFonts w:ascii="Times New Roman" w:hAnsi="Times New Roman"/>
        <w:sz w:val="20"/>
      </w:rPr>
      <w:t>0</w:t>
    </w:r>
    <w:r w:rsidRPr="008F3BA8">
      <w:rPr>
        <w:rFonts w:ascii="Times New Roman" w:hAnsi="Times New Roman"/>
        <w:sz w:val="20"/>
      </w:rPr>
      <w:t xml:space="preserve">     Issue Date: …</w:t>
    </w:r>
    <w:r w:rsidR="00B43A31">
      <w:rPr>
        <w:rFonts w:ascii="Times New Roman" w:hAnsi="Times New Roman"/>
        <w:sz w:val="20"/>
      </w:rPr>
      <w:t>10.03.2024</w:t>
    </w:r>
    <w:r w:rsidRPr="008F3BA8">
      <w:rPr>
        <w:rFonts w:ascii="Times New Roman" w:hAnsi="Times New Roman"/>
        <w:sz w:val="20"/>
      </w:rPr>
      <w:t>…………………….  Approved by::</w:t>
    </w:r>
    <w:r w:rsidR="0033699D">
      <w:rPr>
        <w:rFonts w:ascii="Times New Roman" w:hAnsi="Times New Roman"/>
        <w:sz w:val="20"/>
      </w:rPr>
      <w:t>Hazvinei Mlambo</w:t>
    </w:r>
    <w:r w:rsidRPr="008F3BA8">
      <w:rPr>
        <w:rFonts w:ascii="Times New Roman" w:hAnsi="Times New Roman"/>
        <w:sz w:val="20"/>
      </w:rPr>
      <w:t>………</w:t>
    </w:r>
    <w:r w:rsidR="00B73331">
      <w:rPr>
        <w:rFonts w:ascii="Times New Roman" w:hAnsi="Times New Roman"/>
        <w:sz w:val="20"/>
      </w:rPr>
      <w:t>……….</w:t>
    </w:r>
    <w:r w:rsidRPr="008F3BA8">
      <w:rPr>
        <w:rFonts w:ascii="Times New Roman" w:hAnsi="Times New Roman"/>
        <w:sz w:val="20"/>
      </w:rPr>
      <w:t>…….</w:t>
    </w:r>
    <w:r w:rsidR="00F63BC6">
      <w:rPr>
        <w:rFonts w:ascii="Times New Roman" w:hAnsi="Times New Roman"/>
        <w:sz w:val="20"/>
      </w:rPr>
      <w:t xml:space="preserve"> </w:t>
    </w:r>
  </w:p>
  <w:p w14:paraId="0FEB5B36" w14:textId="77777777" w:rsidR="00F00C86" w:rsidRPr="00DC7BD7" w:rsidRDefault="00F00C86" w:rsidP="00F00C86">
    <w:pPr>
      <w:jc w:val="right"/>
      <w:rPr>
        <w:rFonts w:ascii="Times New Roman" w:hAnsi="Times New Roman" w:cs="Times New Roman"/>
        <w:sz w:val="20"/>
      </w:rPr>
    </w:pPr>
    <w:r w:rsidRPr="00DC7BD7">
      <w:rPr>
        <w:rFonts w:ascii="Times New Roman" w:hAnsi="Times New Roman" w:cs="Times New Roman"/>
        <w:sz w:val="20"/>
      </w:rPr>
      <w:t xml:space="preserve">Page </w:t>
    </w:r>
    <w:r w:rsidRPr="00DC7BD7">
      <w:rPr>
        <w:rFonts w:ascii="Times New Roman" w:hAnsi="Times New Roman" w:cs="Times New Roman"/>
        <w:sz w:val="20"/>
      </w:rPr>
      <w:fldChar w:fldCharType="begin"/>
    </w:r>
    <w:r w:rsidRPr="00DC7BD7">
      <w:rPr>
        <w:rFonts w:ascii="Times New Roman" w:hAnsi="Times New Roman" w:cs="Times New Roman"/>
        <w:sz w:val="20"/>
      </w:rPr>
      <w:instrText xml:space="preserve"> PAGE </w:instrText>
    </w:r>
    <w:r w:rsidRPr="00DC7BD7">
      <w:rPr>
        <w:rFonts w:ascii="Times New Roman" w:hAnsi="Times New Roman" w:cs="Times New Roman"/>
        <w:sz w:val="20"/>
      </w:rPr>
      <w:fldChar w:fldCharType="separate"/>
    </w:r>
    <w:r w:rsidR="002B2A28">
      <w:rPr>
        <w:rFonts w:ascii="Times New Roman" w:hAnsi="Times New Roman" w:cs="Times New Roman"/>
        <w:noProof/>
        <w:sz w:val="20"/>
      </w:rPr>
      <w:t>12</w:t>
    </w:r>
    <w:r w:rsidRPr="00DC7BD7">
      <w:rPr>
        <w:rFonts w:ascii="Times New Roman" w:hAnsi="Times New Roman" w:cs="Times New Roman"/>
        <w:sz w:val="20"/>
      </w:rPr>
      <w:fldChar w:fldCharType="end"/>
    </w:r>
    <w:r w:rsidRPr="00DC7BD7">
      <w:rPr>
        <w:rFonts w:ascii="Times New Roman" w:hAnsi="Times New Roman" w:cs="Times New Roman"/>
        <w:sz w:val="20"/>
      </w:rPr>
      <w:t xml:space="preserve"> of </w:t>
    </w:r>
    <w:r w:rsidRPr="00DC7BD7">
      <w:rPr>
        <w:rFonts w:ascii="Times New Roman" w:hAnsi="Times New Roman" w:cs="Times New Roman"/>
        <w:sz w:val="20"/>
      </w:rPr>
      <w:fldChar w:fldCharType="begin"/>
    </w:r>
    <w:r w:rsidRPr="00DC7BD7">
      <w:rPr>
        <w:rFonts w:ascii="Times New Roman" w:hAnsi="Times New Roman" w:cs="Times New Roman"/>
        <w:sz w:val="20"/>
      </w:rPr>
      <w:instrText xml:space="preserve"> NUMPAGES </w:instrText>
    </w:r>
    <w:r w:rsidRPr="00DC7BD7">
      <w:rPr>
        <w:rFonts w:ascii="Times New Roman" w:hAnsi="Times New Roman" w:cs="Times New Roman"/>
        <w:sz w:val="20"/>
      </w:rPr>
      <w:fldChar w:fldCharType="separate"/>
    </w:r>
    <w:r w:rsidR="002B2A28">
      <w:rPr>
        <w:rFonts w:ascii="Times New Roman" w:hAnsi="Times New Roman" w:cs="Times New Roman"/>
        <w:noProof/>
        <w:sz w:val="20"/>
      </w:rPr>
      <w:t>12</w:t>
    </w:r>
    <w:r w:rsidRPr="00DC7BD7">
      <w:rPr>
        <w:rFonts w:ascii="Times New Roman" w:hAnsi="Times New Roman" w:cs="Times New Roman"/>
        <w:sz w:val="20"/>
      </w:rPr>
      <w:fldChar w:fldCharType="end"/>
    </w:r>
  </w:p>
  <w:p w14:paraId="5316D898" w14:textId="10419745" w:rsidR="00F00C86" w:rsidRPr="00F00C86" w:rsidRDefault="00F00C86" w:rsidP="00F00C86">
    <w:pPr>
      <w:pStyle w:val="Footer"/>
      <w:jc w:val="center"/>
      <w:rPr>
        <w:rFonts w:ascii="Times New Roman" w:hAnsi="Times New Roman" w:cs="Times New Roman"/>
        <w:sz w:val="20"/>
        <w:szCs w:val="20"/>
      </w:rPr>
    </w:pPr>
    <w:r w:rsidRPr="00F00C86">
      <w:rPr>
        <w:rFonts w:ascii="Times New Roman" w:hAnsi="Times New Roman" w:cs="Times New Roman"/>
        <w:sz w:val="20"/>
        <w:szCs w:val="20"/>
      </w:rPr>
      <w:t xml:space="preserve">© Bettal Quality Consultancy - Domiciliary Care       </w:t>
    </w:r>
    <w:r w:rsidRPr="00F00C86">
      <w:rPr>
        <w:rFonts w:ascii="Times New Roman" w:hAnsi="Times New Roman" w:cs="Times New Roman"/>
        <w:sz w:val="20"/>
        <w:szCs w:val="20"/>
      </w:rPr>
      <w:fldChar w:fldCharType="begin"/>
    </w:r>
    <w:r w:rsidRPr="00F00C86">
      <w:rPr>
        <w:rFonts w:ascii="Times New Roman" w:hAnsi="Times New Roman" w:cs="Times New Roman"/>
        <w:sz w:val="20"/>
        <w:szCs w:val="20"/>
      </w:rPr>
      <w:instrText xml:space="preserve"> DATE \@ "MMMM yy" </w:instrText>
    </w:r>
    <w:r w:rsidRPr="00F00C86">
      <w:rPr>
        <w:rFonts w:ascii="Times New Roman" w:hAnsi="Times New Roman" w:cs="Times New Roman"/>
        <w:sz w:val="20"/>
        <w:szCs w:val="20"/>
      </w:rPr>
      <w:fldChar w:fldCharType="separate"/>
    </w:r>
    <w:r w:rsidR="00B43A31">
      <w:rPr>
        <w:rFonts w:ascii="Times New Roman" w:hAnsi="Times New Roman" w:cs="Times New Roman"/>
        <w:noProof/>
        <w:sz w:val="20"/>
        <w:szCs w:val="20"/>
      </w:rPr>
      <w:t>March 24</w:t>
    </w:r>
    <w:r w:rsidRPr="00F00C8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D99C" w14:textId="77777777" w:rsidR="005F1836" w:rsidRDefault="005F1836" w:rsidP="00964ECD">
      <w:pPr>
        <w:spacing w:after="0" w:line="240" w:lineRule="auto"/>
      </w:pPr>
      <w:r>
        <w:separator/>
      </w:r>
    </w:p>
  </w:footnote>
  <w:footnote w:type="continuationSeparator" w:id="0">
    <w:p w14:paraId="4D9D2BC0" w14:textId="77777777" w:rsidR="005F1836" w:rsidRDefault="005F1836" w:rsidP="00964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C251" w14:textId="531C67A6" w:rsidR="004F2EBA" w:rsidRDefault="002F4127" w:rsidP="004F2EBA">
    <w:pPr>
      <w:pStyle w:val="Header"/>
      <w:jc w:val="center"/>
      <w:rPr>
        <w:b/>
        <w:sz w:val="36"/>
        <w:szCs w:val="36"/>
      </w:rPr>
    </w:pPr>
    <w:r>
      <w:rPr>
        <w:b/>
        <w:bCs/>
        <w:sz w:val="36"/>
        <w:szCs w:val="36"/>
      </w:rPr>
      <w:t>TRIPPLE</w:t>
    </w:r>
    <w:r w:rsidR="00517348">
      <w:rPr>
        <w:b/>
        <w:bCs/>
        <w:sz w:val="36"/>
        <w:szCs w:val="36"/>
      </w:rPr>
      <w:t xml:space="preserve"> </w:t>
    </w:r>
    <w:r>
      <w:rPr>
        <w:b/>
        <w:bCs/>
        <w:sz w:val="36"/>
        <w:szCs w:val="36"/>
      </w:rPr>
      <w:t>J CARE SERVICES LTD</w:t>
    </w:r>
    <w:r w:rsidR="004F2EBA">
      <w:rPr>
        <w:b/>
        <w:sz w:val="36"/>
        <w:szCs w:val="36"/>
      </w:rPr>
      <w:t xml:space="preserve"> </w:t>
    </w:r>
  </w:p>
  <w:p w14:paraId="6B398E7E" w14:textId="77777777" w:rsidR="004F2EBA" w:rsidRDefault="004F2EBA" w:rsidP="004F2EBA">
    <w:pPr>
      <w:pStyle w:val="Header"/>
      <w:jc w:val="center"/>
      <w:rPr>
        <w:b/>
        <w:sz w:val="36"/>
        <w:szCs w:val="36"/>
      </w:rPr>
    </w:pPr>
  </w:p>
  <w:p w14:paraId="1A1C555D" w14:textId="77777777" w:rsidR="004F2EBA" w:rsidRPr="00532B85" w:rsidRDefault="004F2EBA" w:rsidP="00D863E6">
    <w:pPr>
      <w:pStyle w:val="Header"/>
      <w:tabs>
        <w:tab w:val="clear" w:pos="8640"/>
        <w:tab w:val="right" w:pos="9072"/>
      </w:tabs>
      <w:rPr>
        <w:b/>
        <w:sz w:val="36"/>
        <w:szCs w:val="36"/>
      </w:rPr>
    </w:pPr>
    <w:r>
      <w:rPr>
        <w:b/>
        <w:bCs/>
        <w:sz w:val="36"/>
      </w:rPr>
      <w:t>QUALITY POLICY STATEMENT</w:t>
    </w:r>
    <w:r w:rsidR="00532B85" w:rsidRPr="00532B85">
      <w:rPr>
        <w:b/>
        <w:bCs/>
        <w:sz w:val="28"/>
      </w:rPr>
      <w:t xml:space="preserve"> </w:t>
    </w:r>
    <w:r w:rsidR="00532B85">
      <w:rPr>
        <w:b/>
        <w:bCs/>
        <w:sz w:val="28"/>
      </w:rPr>
      <w:tab/>
    </w:r>
    <w:r w:rsidR="00532B85" w:rsidRPr="00532B85">
      <w:rPr>
        <w:b/>
        <w:bCs/>
        <w:sz w:val="36"/>
        <w:szCs w:val="36"/>
      </w:rPr>
      <w:t>QP-64</w:t>
    </w:r>
  </w:p>
  <w:p w14:paraId="4C037F51" w14:textId="77777777" w:rsidR="004F2EBA" w:rsidRDefault="004F2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1197"/>
    <w:multiLevelType w:val="hybridMultilevel"/>
    <w:tmpl w:val="12D4C9A2"/>
    <w:lvl w:ilvl="0" w:tplc="48927C0E">
      <w:start w:val="4"/>
      <w:numFmt w:val="bullet"/>
      <w:lvlText w:val="•"/>
      <w:lvlJc w:val="left"/>
      <w:pPr>
        <w:ind w:left="1920" w:hanging="360"/>
      </w:pPr>
      <w:rPr>
        <w:rFonts w:ascii="Times New Roman" w:eastAsiaTheme="minorHAns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8931E14"/>
    <w:multiLevelType w:val="hybridMultilevel"/>
    <w:tmpl w:val="10DE5F34"/>
    <w:lvl w:ilvl="0" w:tplc="08090001">
      <w:start w:val="1"/>
      <w:numFmt w:val="bullet"/>
      <w:lvlText w:val=""/>
      <w:lvlJc w:val="left"/>
      <w:pPr>
        <w:ind w:left="720" w:hanging="360"/>
      </w:pPr>
      <w:rPr>
        <w:rFonts w:ascii="Symbol" w:hAnsi="Symbol" w:hint="default"/>
      </w:rPr>
    </w:lvl>
    <w:lvl w:ilvl="1" w:tplc="D9F2BE9C">
      <w:start w:val="1"/>
      <w:numFmt w:val="bullet"/>
      <w:lvlText w:val=""/>
      <w:lvlJc w:val="left"/>
      <w:pPr>
        <w:ind w:left="1440" w:hanging="360"/>
      </w:pPr>
      <w:rPr>
        <w:rFonts w:ascii="Symbol" w:hAnsi="Symbol"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B59A7"/>
    <w:multiLevelType w:val="multilevel"/>
    <w:tmpl w:val="4A749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9942D5"/>
    <w:multiLevelType w:val="hybridMultilevel"/>
    <w:tmpl w:val="7060B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5638F2"/>
    <w:multiLevelType w:val="hybridMultilevel"/>
    <w:tmpl w:val="704230E4"/>
    <w:lvl w:ilvl="0" w:tplc="2586E11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D451B"/>
    <w:multiLevelType w:val="multilevel"/>
    <w:tmpl w:val="FA7E509A"/>
    <w:lvl w:ilvl="0">
      <w:start w:val="1"/>
      <w:numFmt w:val="decimal"/>
      <w:lvlText w:val="%1.0"/>
      <w:lvlJc w:val="left"/>
      <w:pPr>
        <w:ind w:left="705" w:hanging="705"/>
      </w:pPr>
      <w:rPr>
        <w:rFonts w:hint="default"/>
      </w:rPr>
    </w:lvl>
    <w:lvl w:ilvl="1">
      <w:start w:val="1"/>
      <w:numFmt w:val="decimal"/>
      <w:lvlText w:val="%1.%2"/>
      <w:lvlJc w:val="left"/>
      <w:pPr>
        <w:ind w:left="160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B365D0"/>
    <w:multiLevelType w:val="multilevel"/>
    <w:tmpl w:val="62805C6E"/>
    <w:lvl w:ilvl="0">
      <w:start w:val="7"/>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4B2982"/>
    <w:multiLevelType w:val="hybridMultilevel"/>
    <w:tmpl w:val="471416B6"/>
    <w:lvl w:ilvl="0" w:tplc="A3242FD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D448A"/>
    <w:multiLevelType w:val="hybridMultilevel"/>
    <w:tmpl w:val="A16EA54A"/>
    <w:lvl w:ilvl="0" w:tplc="04F2FA3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3D3366"/>
    <w:multiLevelType w:val="hybridMultilevel"/>
    <w:tmpl w:val="77DE10A0"/>
    <w:lvl w:ilvl="0" w:tplc="38B022F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D6BE2"/>
    <w:multiLevelType w:val="hybridMultilevel"/>
    <w:tmpl w:val="207805CC"/>
    <w:lvl w:ilvl="0" w:tplc="B02072F4">
      <w:start w:val="1"/>
      <w:numFmt w:val="bullet"/>
      <w:lvlText w:val=""/>
      <w:lvlJc w:val="left"/>
      <w:pPr>
        <w:ind w:left="1637" w:hanging="360"/>
      </w:pPr>
      <w:rPr>
        <w:rFonts w:ascii="Symbol" w:hAnsi="Symbol" w:hint="default"/>
        <w:sz w:val="20"/>
        <w:szCs w:val="20"/>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1" w15:restartNumberingAfterBreak="0">
    <w:nsid w:val="3D094493"/>
    <w:multiLevelType w:val="hybridMultilevel"/>
    <w:tmpl w:val="75B63848"/>
    <w:lvl w:ilvl="0" w:tplc="6FBE4042">
      <w:start w:val="1"/>
      <w:numFmt w:val="bullet"/>
      <w:lvlText w:val=""/>
      <w:lvlJc w:val="left"/>
      <w:pPr>
        <w:ind w:left="114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F1904"/>
    <w:multiLevelType w:val="hybridMultilevel"/>
    <w:tmpl w:val="7CB6F358"/>
    <w:lvl w:ilvl="0" w:tplc="0C2A0D6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A0AB3"/>
    <w:multiLevelType w:val="hybridMultilevel"/>
    <w:tmpl w:val="1BA25A7E"/>
    <w:lvl w:ilvl="0" w:tplc="10B087F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C4037"/>
    <w:multiLevelType w:val="hybridMultilevel"/>
    <w:tmpl w:val="0BE499A6"/>
    <w:lvl w:ilvl="0" w:tplc="08090001">
      <w:start w:val="1"/>
      <w:numFmt w:val="bullet"/>
      <w:lvlText w:val=""/>
      <w:lvlJc w:val="left"/>
      <w:pPr>
        <w:ind w:left="1140" w:hanging="360"/>
      </w:pPr>
      <w:rPr>
        <w:rFonts w:ascii="Symbol" w:hAnsi="Symbol" w:hint="default"/>
        <w:sz w:val="20"/>
        <w:szCs w:val="20"/>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5C171B0A"/>
    <w:multiLevelType w:val="hybridMultilevel"/>
    <w:tmpl w:val="1ADCC162"/>
    <w:lvl w:ilvl="0" w:tplc="48927C0E">
      <w:start w:val="4"/>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40458B"/>
    <w:multiLevelType w:val="hybridMultilevel"/>
    <w:tmpl w:val="400EEBCC"/>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7" w15:restartNumberingAfterBreak="0">
    <w:nsid w:val="64BC4078"/>
    <w:multiLevelType w:val="hybridMultilevel"/>
    <w:tmpl w:val="F3849D3C"/>
    <w:lvl w:ilvl="0" w:tplc="0C2A0D60">
      <w:start w:val="1"/>
      <w:numFmt w:val="bullet"/>
      <w:lvlText w:val=""/>
      <w:lvlJc w:val="left"/>
      <w:pPr>
        <w:ind w:left="1440" w:hanging="360"/>
      </w:pPr>
      <w:rPr>
        <w:rFonts w:ascii="Symbol" w:hAnsi="Symbol" w:hint="default"/>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4E731A3"/>
    <w:multiLevelType w:val="hybridMultilevel"/>
    <w:tmpl w:val="7316AEF6"/>
    <w:lvl w:ilvl="0" w:tplc="C9CC17DC">
      <w:start w:val="1"/>
      <w:numFmt w:val="bullet"/>
      <w:lvlText w:val=""/>
      <w:lvlJc w:val="left"/>
      <w:pPr>
        <w:ind w:left="2145" w:hanging="360"/>
      </w:pPr>
      <w:rPr>
        <w:rFonts w:ascii="Symbol" w:hAnsi="Symbol" w:hint="default"/>
        <w:sz w:val="20"/>
        <w:szCs w:val="20"/>
      </w:rPr>
    </w:lvl>
    <w:lvl w:ilvl="1" w:tplc="04090003">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9" w15:restartNumberingAfterBreak="0">
    <w:nsid w:val="6EA02E50"/>
    <w:multiLevelType w:val="hybridMultilevel"/>
    <w:tmpl w:val="F7562C98"/>
    <w:lvl w:ilvl="0" w:tplc="0FEEA126">
      <w:start w:val="1"/>
      <w:numFmt w:val="bullet"/>
      <w:lvlText w:val=""/>
      <w:lvlJc w:val="left"/>
      <w:pPr>
        <w:ind w:left="1440" w:hanging="360"/>
      </w:pPr>
      <w:rPr>
        <w:rFonts w:ascii="Symbol" w:hAnsi="Symbol" w:hint="default"/>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B180C3F"/>
    <w:multiLevelType w:val="multilevel"/>
    <w:tmpl w:val="227E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2406060">
    <w:abstractNumId w:val="5"/>
  </w:num>
  <w:num w:numId="2" w16cid:durableId="1613902194">
    <w:abstractNumId w:val="18"/>
  </w:num>
  <w:num w:numId="3" w16cid:durableId="2044817692">
    <w:abstractNumId w:val="14"/>
  </w:num>
  <w:num w:numId="4" w16cid:durableId="1694258711">
    <w:abstractNumId w:val="6"/>
  </w:num>
  <w:num w:numId="5" w16cid:durableId="2048866536">
    <w:abstractNumId w:val="7"/>
  </w:num>
  <w:num w:numId="6" w16cid:durableId="158346221">
    <w:abstractNumId w:val="3"/>
  </w:num>
  <w:num w:numId="7" w16cid:durableId="241111767">
    <w:abstractNumId w:val="8"/>
  </w:num>
  <w:num w:numId="8" w16cid:durableId="1893077811">
    <w:abstractNumId w:val="15"/>
  </w:num>
  <w:num w:numId="9" w16cid:durableId="1968659086">
    <w:abstractNumId w:val="11"/>
  </w:num>
  <w:num w:numId="10" w16cid:durableId="360398144">
    <w:abstractNumId w:val="0"/>
  </w:num>
  <w:num w:numId="11" w16cid:durableId="1022977379">
    <w:abstractNumId w:val="10"/>
  </w:num>
  <w:num w:numId="12" w16cid:durableId="1363508543">
    <w:abstractNumId w:val="16"/>
  </w:num>
  <w:num w:numId="13" w16cid:durableId="1003319467">
    <w:abstractNumId w:val="2"/>
  </w:num>
  <w:num w:numId="14" w16cid:durableId="1254894137">
    <w:abstractNumId w:val="9"/>
  </w:num>
  <w:num w:numId="15" w16cid:durableId="214702482">
    <w:abstractNumId w:val="13"/>
  </w:num>
  <w:num w:numId="16" w16cid:durableId="1862864205">
    <w:abstractNumId w:val="20"/>
  </w:num>
  <w:num w:numId="17" w16cid:durableId="1658193199">
    <w:abstractNumId w:val="12"/>
  </w:num>
  <w:num w:numId="18" w16cid:durableId="890847881">
    <w:abstractNumId w:val="17"/>
  </w:num>
  <w:num w:numId="19" w16cid:durableId="1202521484">
    <w:abstractNumId w:val="19"/>
  </w:num>
  <w:num w:numId="20" w16cid:durableId="360521791">
    <w:abstractNumId w:val="1"/>
  </w:num>
  <w:num w:numId="21" w16cid:durableId="212025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001"/>
    <w:rsid w:val="00023454"/>
    <w:rsid w:val="000248FF"/>
    <w:rsid w:val="0002723B"/>
    <w:rsid w:val="00055C39"/>
    <w:rsid w:val="00057DE5"/>
    <w:rsid w:val="00064329"/>
    <w:rsid w:val="000660AE"/>
    <w:rsid w:val="00073315"/>
    <w:rsid w:val="00073B4A"/>
    <w:rsid w:val="000751E6"/>
    <w:rsid w:val="0008494E"/>
    <w:rsid w:val="00093002"/>
    <w:rsid w:val="000954BD"/>
    <w:rsid w:val="00095E78"/>
    <w:rsid w:val="000A6143"/>
    <w:rsid w:val="000B3C73"/>
    <w:rsid w:val="000B4AFC"/>
    <w:rsid w:val="000C0962"/>
    <w:rsid w:val="000D2A41"/>
    <w:rsid w:val="00103627"/>
    <w:rsid w:val="00123062"/>
    <w:rsid w:val="00134618"/>
    <w:rsid w:val="001518D1"/>
    <w:rsid w:val="00173F60"/>
    <w:rsid w:val="00190E18"/>
    <w:rsid w:val="001A0589"/>
    <w:rsid w:val="001A5AB8"/>
    <w:rsid w:val="001B2488"/>
    <w:rsid w:val="001D17DC"/>
    <w:rsid w:val="001D2BCD"/>
    <w:rsid w:val="001E316E"/>
    <w:rsid w:val="00214325"/>
    <w:rsid w:val="0021571A"/>
    <w:rsid w:val="00224CCC"/>
    <w:rsid w:val="00233760"/>
    <w:rsid w:val="00273B44"/>
    <w:rsid w:val="00293202"/>
    <w:rsid w:val="002A3482"/>
    <w:rsid w:val="002A7965"/>
    <w:rsid w:val="002B2A28"/>
    <w:rsid w:val="002B5908"/>
    <w:rsid w:val="002C31C5"/>
    <w:rsid w:val="002F4127"/>
    <w:rsid w:val="0030004B"/>
    <w:rsid w:val="00303CD7"/>
    <w:rsid w:val="00327788"/>
    <w:rsid w:val="0033699D"/>
    <w:rsid w:val="00336F4F"/>
    <w:rsid w:val="00341FCE"/>
    <w:rsid w:val="00347DE7"/>
    <w:rsid w:val="00383374"/>
    <w:rsid w:val="00390AF4"/>
    <w:rsid w:val="003A323F"/>
    <w:rsid w:val="003A4A2B"/>
    <w:rsid w:val="003B219D"/>
    <w:rsid w:val="003B5947"/>
    <w:rsid w:val="003C5259"/>
    <w:rsid w:val="003E3584"/>
    <w:rsid w:val="003E5514"/>
    <w:rsid w:val="00402BBB"/>
    <w:rsid w:val="0040352D"/>
    <w:rsid w:val="00403CCD"/>
    <w:rsid w:val="0040750E"/>
    <w:rsid w:val="00427D7F"/>
    <w:rsid w:val="0043123E"/>
    <w:rsid w:val="004354A5"/>
    <w:rsid w:val="00440668"/>
    <w:rsid w:val="004420FA"/>
    <w:rsid w:val="00447007"/>
    <w:rsid w:val="00447F32"/>
    <w:rsid w:val="00454A36"/>
    <w:rsid w:val="004570F7"/>
    <w:rsid w:val="0047167C"/>
    <w:rsid w:val="0047658F"/>
    <w:rsid w:val="004A5FC6"/>
    <w:rsid w:val="004D0995"/>
    <w:rsid w:val="004D2B9B"/>
    <w:rsid w:val="004E4636"/>
    <w:rsid w:val="004F2EBA"/>
    <w:rsid w:val="0050240E"/>
    <w:rsid w:val="005123D7"/>
    <w:rsid w:val="00517348"/>
    <w:rsid w:val="005221C9"/>
    <w:rsid w:val="00527469"/>
    <w:rsid w:val="005315FE"/>
    <w:rsid w:val="005319D6"/>
    <w:rsid w:val="00532B85"/>
    <w:rsid w:val="005430F0"/>
    <w:rsid w:val="005463B3"/>
    <w:rsid w:val="00546CFA"/>
    <w:rsid w:val="00553050"/>
    <w:rsid w:val="00553FCF"/>
    <w:rsid w:val="00555674"/>
    <w:rsid w:val="00555E0C"/>
    <w:rsid w:val="00567097"/>
    <w:rsid w:val="0057305D"/>
    <w:rsid w:val="0057522A"/>
    <w:rsid w:val="005801ED"/>
    <w:rsid w:val="005E4BE4"/>
    <w:rsid w:val="005E64B0"/>
    <w:rsid w:val="005F1836"/>
    <w:rsid w:val="00613483"/>
    <w:rsid w:val="00625CC8"/>
    <w:rsid w:val="006328C0"/>
    <w:rsid w:val="00653734"/>
    <w:rsid w:val="006754B8"/>
    <w:rsid w:val="00691D63"/>
    <w:rsid w:val="006A2F23"/>
    <w:rsid w:val="006A5C27"/>
    <w:rsid w:val="006B2638"/>
    <w:rsid w:val="006D64C2"/>
    <w:rsid w:val="006E0284"/>
    <w:rsid w:val="006E408F"/>
    <w:rsid w:val="006E491F"/>
    <w:rsid w:val="006E6220"/>
    <w:rsid w:val="006F218F"/>
    <w:rsid w:val="0071120F"/>
    <w:rsid w:val="0071553D"/>
    <w:rsid w:val="00715F27"/>
    <w:rsid w:val="00723499"/>
    <w:rsid w:val="00724F9D"/>
    <w:rsid w:val="007268F4"/>
    <w:rsid w:val="00727C99"/>
    <w:rsid w:val="0073718C"/>
    <w:rsid w:val="007534A1"/>
    <w:rsid w:val="00757D9B"/>
    <w:rsid w:val="00757FEE"/>
    <w:rsid w:val="00765F6C"/>
    <w:rsid w:val="00766AE9"/>
    <w:rsid w:val="0077205A"/>
    <w:rsid w:val="00776FD6"/>
    <w:rsid w:val="007926BA"/>
    <w:rsid w:val="007934D2"/>
    <w:rsid w:val="007A4F18"/>
    <w:rsid w:val="007A5BCF"/>
    <w:rsid w:val="007B23E9"/>
    <w:rsid w:val="007D6A30"/>
    <w:rsid w:val="0080119F"/>
    <w:rsid w:val="00801D83"/>
    <w:rsid w:val="0081002A"/>
    <w:rsid w:val="0082254E"/>
    <w:rsid w:val="00830FA0"/>
    <w:rsid w:val="008569DF"/>
    <w:rsid w:val="00872AD3"/>
    <w:rsid w:val="008A59A7"/>
    <w:rsid w:val="008A604D"/>
    <w:rsid w:val="008A7458"/>
    <w:rsid w:val="008A7F67"/>
    <w:rsid w:val="008B3E6A"/>
    <w:rsid w:val="008B7985"/>
    <w:rsid w:val="008C345F"/>
    <w:rsid w:val="00904DF1"/>
    <w:rsid w:val="00910CCB"/>
    <w:rsid w:val="00913D79"/>
    <w:rsid w:val="00917BF9"/>
    <w:rsid w:val="00921DB8"/>
    <w:rsid w:val="009349BB"/>
    <w:rsid w:val="009369AF"/>
    <w:rsid w:val="00943FDE"/>
    <w:rsid w:val="0095085A"/>
    <w:rsid w:val="00952296"/>
    <w:rsid w:val="00964ECD"/>
    <w:rsid w:val="009671C6"/>
    <w:rsid w:val="0097682B"/>
    <w:rsid w:val="009852A6"/>
    <w:rsid w:val="0099447C"/>
    <w:rsid w:val="009C15B8"/>
    <w:rsid w:val="009C1AF5"/>
    <w:rsid w:val="009C40DF"/>
    <w:rsid w:val="009F15DC"/>
    <w:rsid w:val="00A00098"/>
    <w:rsid w:val="00A047A0"/>
    <w:rsid w:val="00A11793"/>
    <w:rsid w:val="00A36CB7"/>
    <w:rsid w:val="00A376ED"/>
    <w:rsid w:val="00A4316C"/>
    <w:rsid w:val="00A43195"/>
    <w:rsid w:val="00A612A9"/>
    <w:rsid w:val="00A72370"/>
    <w:rsid w:val="00A956BD"/>
    <w:rsid w:val="00AE635D"/>
    <w:rsid w:val="00AF34FD"/>
    <w:rsid w:val="00AF5001"/>
    <w:rsid w:val="00B00A3F"/>
    <w:rsid w:val="00B10F8D"/>
    <w:rsid w:val="00B43A31"/>
    <w:rsid w:val="00B45539"/>
    <w:rsid w:val="00B53E34"/>
    <w:rsid w:val="00B7026C"/>
    <w:rsid w:val="00B73331"/>
    <w:rsid w:val="00B81A27"/>
    <w:rsid w:val="00B85F8A"/>
    <w:rsid w:val="00BA0674"/>
    <w:rsid w:val="00BA09E6"/>
    <w:rsid w:val="00BB6F19"/>
    <w:rsid w:val="00BB7512"/>
    <w:rsid w:val="00BC297F"/>
    <w:rsid w:val="00BC6717"/>
    <w:rsid w:val="00BC6DE5"/>
    <w:rsid w:val="00BD126E"/>
    <w:rsid w:val="00BE680F"/>
    <w:rsid w:val="00BE7801"/>
    <w:rsid w:val="00C11DAF"/>
    <w:rsid w:val="00C227C7"/>
    <w:rsid w:val="00C251B7"/>
    <w:rsid w:val="00C31D8D"/>
    <w:rsid w:val="00C349FD"/>
    <w:rsid w:val="00C61D20"/>
    <w:rsid w:val="00C635FF"/>
    <w:rsid w:val="00C64193"/>
    <w:rsid w:val="00C705DD"/>
    <w:rsid w:val="00C71AD4"/>
    <w:rsid w:val="00C7479A"/>
    <w:rsid w:val="00C81612"/>
    <w:rsid w:val="00C87E8E"/>
    <w:rsid w:val="00C94659"/>
    <w:rsid w:val="00C970A5"/>
    <w:rsid w:val="00CA1D99"/>
    <w:rsid w:val="00CA2AB9"/>
    <w:rsid w:val="00CB3E58"/>
    <w:rsid w:val="00CD03DD"/>
    <w:rsid w:val="00CD3266"/>
    <w:rsid w:val="00CD6382"/>
    <w:rsid w:val="00CF1FC3"/>
    <w:rsid w:val="00CF593C"/>
    <w:rsid w:val="00D141B3"/>
    <w:rsid w:val="00D17E12"/>
    <w:rsid w:val="00D23EE7"/>
    <w:rsid w:val="00D25675"/>
    <w:rsid w:val="00D533ED"/>
    <w:rsid w:val="00D83384"/>
    <w:rsid w:val="00D863E6"/>
    <w:rsid w:val="00D86F03"/>
    <w:rsid w:val="00D92AC7"/>
    <w:rsid w:val="00D95F39"/>
    <w:rsid w:val="00D96268"/>
    <w:rsid w:val="00DA02CE"/>
    <w:rsid w:val="00DA5A5A"/>
    <w:rsid w:val="00DA61F6"/>
    <w:rsid w:val="00DB07E0"/>
    <w:rsid w:val="00DC4E4F"/>
    <w:rsid w:val="00DC7B98"/>
    <w:rsid w:val="00DC7BD7"/>
    <w:rsid w:val="00DD4777"/>
    <w:rsid w:val="00DE67FA"/>
    <w:rsid w:val="00E04655"/>
    <w:rsid w:val="00E2243B"/>
    <w:rsid w:val="00E25F4C"/>
    <w:rsid w:val="00E32F9A"/>
    <w:rsid w:val="00E33659"/>
    <w:rsid w:val="00E35540"/>
    <w:rsid w:val="00E4076D"/>
    <w:rsid w:val="00E41E32"/>
    <w:rsid w:val="00E52F94"/>
    <w:rsid w:val="00E54804"/>
    <w:rsid w:val="00E6115D"/>
    <w:rsid w:val="00E66BFF"/>
    <w:rsid w:val="00E7102A"/>
    <w:rsid w:val="00E9394D"/>
    <w:rsid w:val="00EB7D3E"/>
    <w:rsid w:val="00EC166C"/>
    <w:rsid w:val="00EE0293"/>
    <w:rsid w:val="00EE0811"/>
    <w:rsid w:val="00EE1607"/>
    <w:rsid w:val="00EE48B2"/>
    <w:rsid w:val="00EE4D17"/>
    <w:rsid w:val="00EF597D"/>
    <w:rsid w:val="00EF6175"/>
    <w:rsid w:val="00F00C86"/>
    <w:rsid w:val="00F13D4F"/>
    <w:rsid w:val="00F2046D"/>
    <w:rsid w:val="00F233AB"/>
    <w:rsid w:val="00F32234"/>
    <w:rsid w:val="00F43575"/>
    <w:rsid w:val="00F46359"/>
    <w:rsid w:val="00F63BC6"/>
    <w:rsid w:val="00F64414"/>
    <w:rsid w:val="00F73D0F"/>
    <w:rsid w:val="00F87E87"/>
    <w:rsid w:val="00FA291D"/>
    <w:rsid w:val="00FB24C6"/>
    <w:rsid w:val="00FC57EB"/>
    <w:rsid w:val="00FF0133"/>
    <w:rsid w:val="00FF2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089C4"/>
  <w15:docId w15:val="{2B61566A-C38C-412D-941D-54A4A39D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C525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7">
    <w:name w:val="heading 7"/>
    <w:basedOn w:val="Normal"/>
    <w:next w:val="Normal"/>
    <w:link w:val="Heading7Char"/>
    <w:uiPriority w:val="9"/>
    <w:semiHidden/>
    <w:unhideWhenUsed/>
    <w:qFormat/>
    <w:rsid w:val="0095085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5001"/>
    <w:pPr>
      <w:tabs>
        <w:tab w:val="center" w:pos="4320"/>
        <w:tab w:val="right" w:pos="8640"/>
      </w:tabs>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AF500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3C5259"/>
    <w:rPr>
      <w:rFonts w:ascii="Times New Roman" w:eastAsia="Times New Roman" w:hAnsi="Times New Roman" w:cs="Times New Roman"/>
      <w:b/>
      <w:bCs/>
      <w:sz w:val="36"/>
      <w:szCs w:val="36"/>
      <w:lang w:val="en-US"/>
    </w:rPr>
  </w:style>
  <w:style w:type="character" w:customStyle="1" w:styleId="apple-converted-space">
    <w:name w:val="apple-converted-space"/>
    <w:basedOn w:val="DefaultParagraphFont"/>
    <w:rsid w:val="003C5259"/>
  </w:style>
  <w:style w:type="paragraph" w:styleId="NormalWeb">
    <w:name w:val="Normal (Web)"/>
    <w:basedOn w:val="Normal"/>
    <w:uiPriority w:val="99"/>
    <w:unhideWhenUsed/>
    <w:rsid w:val="003C52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C5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259"/>
    <w:rPr>
      <w:rFonts w:ascii="Segoe UI" w:hAnsi="Segoe UI" w:cs="Segoe UI"/>
      <w:sz w:val="18"/>
      <w:szCs w:val="18"/>
    </w:rPr>
  </w:style>
  <w:style w:type="paragraph" w:styleId="ListParagraph">
    <w:name w:val="List Paragraph"/>
    <w:basedOn w:val="Normal"/>
    <w:uiPriority w:val="34"/>
    <w:qFormat/>
    <w:rsid w:val="003C5259"/>
    <w:pPr>
      <w:ind w:left="720"/>
      <w:contextualSpacing/>
    </w:pPr>
  </w:style>
  <w:style w:type="paragraph" w:styleId="Footer">
    <w:name w:val="footer"/>
    <w:basedOn w:val="Normal"/>
    <w:link w:val="FooterChar"/>
    <w:unhideWhenUsed/>
    <w:rsid w:val="00964ECD"/>
    <w:pPr>
      <w:tabs>
        <w:tab w:val="center" w:pos="4513"/>
        <w:tab w:val="right" w:pos="9026"/>
      </w:tabs>
      <w:spacing w:after="0" w:line="240" w:lineRule="auto"/>
    </w:pPr>
  </w:style>
  <w:style w:type="character" w:customStyle="1" w:styleId="FooterChar">
    <w:name w:val="Footer Char"/>
    <w:basedOn w:val="DefaultParagraphFont"/>
    <w:link w:val="Footer"/>
    <w:rsid w:val="00964ECD"/>
  </w:style>
  <w:style w:type="paragraph" w:styleId="BodyText3">
    <w:name w:val="Body Text 3"/>
    <w:basedOn w:val="Normal"/>
    <w:link w:val="BodyText3Char"/>
    <w:rsid w:val="00F00C86"/>
    <w:pPr>
      <w:spacing w:after="0" w:line="240" w:lineRule="auto"/>
      <w:ind w:right="-694"/>
    </w:pPr>
    <w:rPr>
      <w:rFonts w:ascii="Arial" w:eastAsia="Times New Roman" w:hAnsi="Arial" w:cs="Times New Roman"/>
      <w:sz w:val="24"/>
      <w:szCs w:val="24"/>
    </w:rPr>
  </w:style>
  <w:style w:type="character" w:customStyle="1" w:styleId="BodyText3Char">
    <w:name w:val="Body Text 3 Char"/>
    <w:basedOn w:val="DefaultParagraphFont"/>
    <w:link w:val="BodyText3"/>
    <w:rsid w:val="00F00C86"/>
    <w:rPr>
      <w:rFonts w:ascii="Arial" w:eastAsia="Times New Roman" w:hAnsi="Arial" w:cs="Times New Roman"/>
      <w:sz w:val="24"/>
      <w:szCs w:val="24"/>
    </w:rPr>
  </w:style>
  <w:style w:type="character" w:customStyle="1" w:styleId="Heading7Char">
    <w:name w:val="Heading 7 Char"/>
    <w:basedOn w:val="DefaultParagraphFont"/>
    <w:link w:val="Heading7"/>
    <w:uiPriority w:val="9"/>
    <w:semiHidden/>
    <w:rsid w:val="0095085A"/>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95085A"/>
    <w:rPr>
      <w:color w:val="0000FF"/>
      <w:u w:val="single"/>
    </w:rPr>
  </w:style>
  <w:style w:type="character" w:customStyle="1" w:styleId="UnresolvedMention1">
    <w:name w:val="Unresolved Mention1"/>
    <w:basedOn w:val="DefaultParagraphFont"/>
    <w:uiPriority w:val="99"/>
    <w:semiHidden/>
    <w:unhideWhenUsed/>
    <w:rsid w:val="00073315"/>
    <w:rPr>
      <w:color w:val="605E5C"/>
      <w:shd w:val="clear" w:color="auto" w:fill="E1DFDD"/>
    </w:rPr>
  </w:style>
  <w:style w:type="character" w:styleId="Strong">
    <w:name w:val="Strong"/>
    <w:basedOn w:val="DefaultParagraphFont"/>
    <w:uiPriority w:val="22"/>
    <w:qFormat/>
    <w:rsid w:val="0082254E"/>
    <w:rPr>
      <w:b/>
      <w:bCs/>
    </w:rPr>
  </w:style>
  <w:style w:type="table" w:styleId="TableGrid">
    <w:name w:val="Table Grid"/>
    <w:basedOn w:val="TableNormal"/>
    <w:uiPriority w:val="39"/>
    <w:rsid w:val="006E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33760"/>
    <w:rPr>
      <w:rFonts w:ascii="SegoeUI" w:hAnsi="SegoeUI" w:hint="default"/>
      <w:b w:val="0"/>
      <w:bCs w:val="0"/>
      <w:i w:val="0"/>
      <w:iCs w:val="0"/>
      <w:color w:val="333333"/>
      <w:sz w:val="88"/>
      <w:szCs w:val="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8381">
      <w:bodyDiv w:val="1"/>
      <w:marLeft w:val="0"/>
      <w:marRight w:val="0"/>
      <w:marTop w:val="0"/>
      <w:marBottom w:val="0"/>
      <w:divBdr>
        <w:top w:val="none" w:sz="0" w:space="0" w:color="auto"/>
        <w:left w:val="none" w:sz="0" w:space="0" w:color="auto"/>
        <w:bottom w:val="none" w:sz="0" w:space="0" w:color="auto"/>
        <w:right w:val="none" w:sz="0" w:space="0" w:color="auto"/>
      </w:divBdr>
      <w:divsChild>
        <w:div w:id="1319576018">
          <w:marLeft w:val="0"/>
          <w:marRight w:val="0"/>
          <w:marTop w:val="0"/>
          <w:marBottom w:val="0"/>
          <w:divBdr>
            <w:top w:val="none" w:sz="0" w:space="0" w:color="auto"/>
            <w:left w:val="none" w:sz="0" w:space="0" w:color="auto"/>
            <w:bottom w:val="none" w:sz="0" w:space="0" w:color="auto"/>
            <w:right w:val="none" w:sz="0" w:space="0" w:color="auto"/>
          </w:divBdr>
          <w:divsChild>
            <w:div w:id="2059934650">
              <w:marLeft w:val="0"/>
              <w:marRight w:val="0"/>
              <w:marTop w:val="0"/>
              <w:marBottom w:val="0"/>
              <w:divBdr>
                <w:top w:val="none" w:sz="0" w:space="0" w:color="auto"/>
                <w:left w:val="none" w:sz="0" w:space="0" w:color="auto"/>
                <w:bottom w:val="none" w:sz="0" w:space="0" w:color="auto"/>
                <w:right w:val="none" w:sz="0" w:space="0" w:color="auto"/>
              </w:divBdr>
              <w:divsChild>
                <w:div w:id="122614287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83767774">
      <w:bodyDiv w:val="1"/>
      <w:marLeft w:val="0"/>
      <w:marRight w:val="0"/>
      <w:marTop w:val="0"/>
      <w:marBottom w:val="0"/>
      <w:divBdr>
        <w:top w:val="none" w:sz="0" w:space="0" w:color="auto"/>
        <w:left w:val="none" w:sz="0" w:space="0" w:color="auto"/>
        <w:bottom w:val="none" w:sz="0" w:space="0" w:color="auto"/>
        <w:right w:val="none" w:sz="0" w:space="0" w:color="auto"/>
      </w:divBdr>
    </w:div>
    <w:div w:id="1081834710">
      <w:bodyDiv w:val="1"/>
      <w:marLeft w:val="0"/>
      <w:marRight w:val="0"/>
      <w:marTop w:val="0"/>
      <w:marBottom w:val="0"/>
      <w:divBdr>
        <w:top w:val="none" w:sz="0" w:space="0" w:color="auto"/>
        <w:left w:val="none" w:sz="0" w:space="0" w:color="auto"/>
        <w:bottom w:val="none" w:sz="0" w:space="0" w:color="auto"/>
        <w:right w:val="none" w:sz="0" w:space="0" w:color="auto"/>
      </w:divBdr>
    </w:div>
    <w:div w:id="1189872177">
      <w:bodyDiv w:val="1"/>
      <w:marLeft w:val="0"/>
      <w:marRight w:val="0"/>
      <w:marTop w:val="0"/>
      <w:marBottom w:val="0"/>
      <w:divBdr>
        <w:top w:val="none" w:sz="0" w:space="0" w:color="auto"/>
        <w:left w:val="none" w:sz="0" w:space="0" w:color="auto"/>
        <w:bottom w:val="none" w:sz="0" w:space="0" w:color="auto"/>
        <w:right w:val="none" w:sz="0" w:space="0" w:color="auto"/>
      </w:divBdr>
    </w:div>
    <w:div w:id="157797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3219</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cook</dc:creator>
  <cp:keywords/>
  <dc:description/>
  <cp:lastModifiedBy>hazvinei mlambo</cp:lastModifiedBy>
  <cp:revision>8</cp:revision>
  <cp:lastPrinted>2021-07-13T13:41:00Z</cp:lastPrinted>
  <dcterms:created xsi:type="dcterms:W3CDTF">2022-09-28T18:17:00Z</dcterms:created>
  <dcterms:modified xsi:type="dcterms:W3CDTF">2024-03-10T10:48:00Z</dcterms:modified>
  <cp:category/>
</cp:coreProperties>
</file>